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44" w:rsidRPr="00693671" w:rsidRDefault="001C4244" w:rsidP="001C42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4244" w:rsidRPr="00693671" w:rsidRDefault="002A6AC6" w:rsidP="001C4244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65408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40" DrawAspect="Content" ObjectID="_1657622232" r:id="rId10"/>
        </w:pict>
      </w:r>
      <w:r w:rsidR="001C4244" w:rsidRPr="006936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</w:p>
    <w:p w:rsidR="001C4244" w:rsidRPr="00693671" w:rsidRDefault="001C4244" w:rsidP="001C4244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1C4244" w:rsidRPr="00693671" w:rsidRDefault="001C4244" w:rsidP="001C4244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1C4244" w:rsidRPr="00693671" w:rsidRDefault="001C4244" w:rsidP="001C4244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1C4244" w:rsidRPr="00693671" w:rsidRDefault="001C4244" w:rsidP="001C42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1C4244" w:rsidRPr="00693671" w:rsidRDefault="002A6AC6" w:rsidP="001C424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>
        <w:rPr>
          <w:noProof/>
        </w:rPr>
        <w:pict>
          <v:rect id="Прямоугольник 13" o:spid="_x0000_s1034" style="position:absolute;left:0;text-align:left;margin-left:75.25pt;margin-top:770.65pt;width:549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1C4244" w:rsidRPr="00C05376" w:rsidRDefault="001C4244" w:rsidP="001C4244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1C4244" w:rsidRDefault="001C4244" w:rsidP="001C4244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Д.Л.Харлова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1C4244" w:rsidRPr="00693671" w:rsidRDefault="001C4244" w:rsidP="001C4244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1C4244" w:rsidRPr="00693671" w:rsidRDefault="001C4244" w:rsidP="001C4244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proofErr w:type="spellStart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  <w:proofErr w:type="spellEnd"/>
    </w:p>
    <w:p w:rsidR="001C4244" w:rsidRPr="00693671" w:rsidRDefault="001C4244" w:rsidP="001C424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C4244" w:rsidRPr="00693671" w:rsidRDefault="001C4244" w:rsidP="001C4244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C4244" w:rsidRPr="00693671" w:rsidRDefault="002A6AC6" w:rsidP="001C4244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>
        <w:rPr>
          <w:noProof/>
        </w:rPr>
        <w:pict>
          <v:line id="Прямая соединительная линия 5" o:spid="_x0000_s1035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1" o:spid="_x0000_s103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>
        <w:rPr>
          <w:noProof/>
        </w:rPr>
        <w:pict>
          <v:line id="Прямая соединительная линия 7" o:spid="_x0000_s1037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V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xifVlbkC&#10;AADFBQAADgAAAAAAAAAAAAAAAAAuAgAAZHJzL2Uyb0RvYy54bWxQSwECLQAUAAYACAAAACEAYxzF&#10;994AAAAJAQAADwAAAAAAAAAAAAAAAAATBQAAZHJzL2Rvd25yZXYueG1sUEsFBgAAAAAEAAQA8wAA&#10;AB4GAAAAAA==&#10;" stroked="f"/>
        </w:pict>
      </w:r>
      <w:r>
        <w:rPr>
          <w:noProof/>
        </w:rPr>
        <w:pict>
          <v:line id="Прямая соединительная линия 2" o:spid="_x0000_s103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>
        <w:rPr>
          <w:noProof/>
        </w:rPr>
        <w:pict>
          <v:line id="Прямая соединительная линия 6" o:spid="_x0000_s1039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1C4244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29  июля  2020  года  </w:t>
      </w:r>
      <w:r w:rsidR="001C4244" w:rsidRPr="00693671">
        <w:rPr>
          <w:rFonts w:ascii="Times New Roman CYR" w:eastAsia="Times New Roman" w:hAnsi="Times New Roman CYR"/>
          <w:sz w:val="28"/>
          <w:szCs w:val="24"/>
          <w:lang w:eastAsia="ar-SA"/>
        </w:rPr>
        <w:t xml:space="preserve">  </w:t>
      </w:r>
      <w:r w:rsidR="001C4244" w:rsidRPr="00693671">
        <w:rPr>
          <w:rFonts w:ascii="Times New Roman CYR" w:eastAsia="Times New Roman" w:hAnsi="Times New Roman CYR"/>
          <w:sz w:val="28"/>
          <w:szCs w:val="24"/>
          <w:lang w:eastAsia="ar-SA"/>
        </w:rPr>
        <w:tab/>
        <w:t xml:space="preserve">                                                                 </w:t>
      </w:r>
      <w:r w:rsidR="001C4244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49/390</w:t>
      </w:r>
      <w:r w:rsidR="001C4244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 </w:t>
      </w:r>
    </w:p>
    <w:p w:rsidR="001C4244" w:rsidRDefault="001C4244" w:rsidP="00910291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1C4244" w:rsidRDefault="001C4244" w:rsidP="00910291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1C4244" w:rsidRPr="00A45312" w:rsidRDefault="001C4244" w:rsidP="00910291">
      <w:pPr>
        <w:pStyle w:val="af0"/>
        <w:rPr>
          <w:rFonts w:ascii="Times New Roman" w:hAnsi="Times New Roman"/>
          <w:sz w:val="24"/>
          <w:szCs w:val="24"/>
          <w:lang w:eastAsia="ar-SA"/>
        </w:rPr>
      </w:pPr>
    </w:p>
    <w:p w:rsidR="00910291" w:rsidRDefault="00910291" w:rsidP="0091029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Генеральный план </w:t>
      </w:r>
    </w:p>
    <w:p w:rsidR="00910291" w:rsidRDefault="00910291" w:rsidP="0091029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89031E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910291" w:rsidRPr="0089031E" w:rsidRDefault="00910291" w:rsidP="00910291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</w:p>
    <w:p w:rsidR="00910291" w:rsidRPr="00E463E7" w:rsidRDefault="00910291" w:rsidP="008018A7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hi-IN" w:bidi="hi-IN"/>
        </w:rPr>
      </w:pPr>
    </w:p>
    <w:p w:rsidR="005D5257" w:rsidRPr="00910291" w:rsidRDefault="008018A7" w:rsidP="00910291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910291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910291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910291">
        <w:rPr>
          <w:rFonts w:ascii="Times New Roman" w:eastAsia="Arial CYR" w:hAnsi="Times New Roman"/>
          <w:sz w:val="28"/>
          <w:szCs w:val="28"/>
          <w:lang w:eastAsia="ar-SA"/>
        </w:rPr>
        <w:t xml:space="preserve">й </w:t>
      </w:r>
      <w:r w:rsidR="00BD42E5" w:rsidRPr="00910291">
        <w:rPr>
          <w:rFonts w:ascii="Times New Roman" w:eastAsia="Arial CYR" w:hAnsi="Times New Roman"/>
          <w:sz w:val="28"/>
          <w:szCs w:val="28"/>
          <w:lang w:eastAsia="ar-SA"/>
        </w:rPr>
        <w:t>24</w:t>
      </w:r>
      <w:r w:rsidRPr="00910291">
        <w:rPr>
          <w:rFonts w:ascii="Times New Roman" w:eastAsia="Arial CYR" w:hAnsi="Times New Roman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91029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91029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</w:t>
      </w:r>
      <w:proofErr w:type="gramEnd"/>
      <w:r w:rsidR="00F57413"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Ульяновской области </w:t>
      </w:r>
      <w:r w:rsidR="00F57413" w:rsidRPr="0091029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«О внесении изменений в </w:t>
      </w:r>
      <w:r w:rsidR="00BD42E5"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области»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E463E7" w:rsidRPr="00910291">
        <w:rPr>
          <w:rFonts w:ascii="Times New Roman" w:eastAsia="Arial" w:hAnsi="Times New Roman"/>
          <w:sz w:val="28"/>
          <w:szCs w:val="28"/>
          <w:lang w:eastAsia="ar-SA"/>
        </w:rPr>
        <w:t>29</w:t>
      </w:r>
      <w:r w:rsidR="00DB1E42"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.05.2020 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>и заключение о результата</w:t>
      </w:r>
      <w:r w:rsidR="00C446F7" w:rsidRPr="00910291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910291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910291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910291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BD42E5"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города Димитровграда Ульяновской области» 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E463E7" w:rsidRPr="00910291">
        <w:rPr>
          <w:rFonts w:ascii="Times New Roman" w:eastAsia="Arial" w:hAnsi="Times New Roman"/>
          <w:sz w:val="28"/>
          <w:szCs w:val="28"/>
          <w:lang w:eastAsia="ar-SA"/>
        </w:rPr>
        <w:t>29</w:t>
      </w:r>
      <w:r w:rsidR="00DB1E42" w:rsidRPr="00910291">
        <w:rPr>
          <w:rFonts w:ascii="Times New Roman" w:eastAsia="Arial" w:hAnsi="Times New Roman"/>
          <w:sz w:val="28"/>
          <w:szCs w:val="28"/>
          <w:lang w:eastAsia="ar-SA"/>
        </w:rPr>
        <w:t>.05.2020</w:t>
      </w:r>
      <w:r w:rsidRPr="00910291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910291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</w:t>
      </w:r>
      <w:r w:rsidR="00910291">
        <w:rPr>
          <w:rFonts w:ascii="Times New Roman" w:eastAsia="Arial CYR" w:hAnsi="Times New Roman"/>
          <w:sz w:val="28"/>
          <w:szCs w:val="28"/>
          <w:lang w:eastAsia="ar-SA"/>
        </w:rPr>
        <w:t xml:space="preserve">исполняющего обязанности </w:t>
      </w:r>
      <w:r w:rsidR="005D5257" w:rsidRPr="00910291">
        <w:rPr>
          <w:rFonts w:ascii="Times New Roman" w:eastAsia="Arial CYR" w:hAnsi="Times New Roman"/>
          <w:sz w:val="28"/>
          <w:szCs w:val="28"/>
          <w:lang w:eastAsia="ar-SA"/>
        </w:rPr>
        <w:t xml:space="preserve">Главы города Димитровграда Ульяновской области </w:t>
      </w:r>
      <w:proofErr w:type="spellStart"/>
      <w:r w:rsidR="00910291">
        <w:rPr>
          <w:rFonts w:ascii="Times New Roman" w:eastAsia="Arial CYR" w:hAnsi="Times New Roman"/>
          <w:sz w:val="28"/>
          <w:szCs w:val="28"/>
          <w:lang w:eastAsia="ar-SA"/>
        </w:rPr>
        <w:t>А.Н.Гатауллина</w:t>
      </w:r>
      <w:proofErr w:type="spellEnd"/>
      <w:r w:rsidR="00910291">
        <w:rPr>
          <w:rFonts w:ascii="Times New Roman" w:eastAsia="Arial CYR" w:hAnsi="Times New Roman"/>
          <w:sz w:val="28"/>
          <w:szCs w:val="28"/>
          <w:lang w:eastAsia="ar-SA"/>
        </w:rPr>
        <w:t xml:space="preserve"> от 23.06.2020 №01-22/1493</w:t>
      </w:r>
      <w:proofErr w:type="gramEnd"/>
      <w:r w:rsidR="005D5257" w:rsidRPr="00910291">
        <w:rPr>
          <w:rFonts w:ascii="Times New Roman" w:eastAsia="Arial CYR" w:hAnsi="Times New Roman"/>
          <w:sz w:val="28"/>
          <w:szCs w:val="28"/>
          <w:lang w:eastAsia="ar-SA"/>
        </w:rPr>
        <w:t xml:space="preserve">, </w:t>
      </w:r>
      <w:r w:rsidR="00910291" w:rsidRPr="0089031E">
        <w:rPr>
          <w:rFonts w:ascii="Times New Roman" w:eastAsia="Arial CYR" w:hAnsi="Times New Roman"/>
          <w:sz w:val="28"/>
          <w:szCs w:val="28"/>
          <w:lang w:eastAsia="ar-SA"/>
        </w:rPr>
        <w:t>Городская Дума города Димитровграда Ульяновской области третьего созыва</w:t>
      </w:r>
      <w:r w:rsidR="00910291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910291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решила:</w:t>
      </w:r>
    </w:p>
    <w:p w:rsidR="00240E11" w:rsidRPr="00910291" w:rsidRDefault="005D5257" w:rsidP="00910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</w:t>
      </w:r>
      <w:r w:rsidR="009D2BDA" w:rsidRPr="00910291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r w:rsidR="00BD42E5"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Генеральный план 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города Димитровграда Ульяновской области, утверждённы</w:t>
      </w:r>
      <w:r w:rsidR="00F939D8" w:rsidRPr="00910291">
        <w:rPr>
          <w:rFonts w:ascii="Times New Roman" w:eastAsia="Times New Roman" w:hAnsi="Times New Roman"/>
          <w:sz w:val="28"/>
          <w:szCs w:val="28"/>
          <w:lang w:eastAsia="ar-SA"/>
        </w:rPr>
        <w:t>й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 решением Городской </w:t>
      </w:r>
      <w:proofErr w:type="gramStart"/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 от 2</w:t>
      </w:r>
      <w:r w:rsidR="00DB1E42" w:rsidRPr="00910291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.07.201</w:t>
      </w:r>
      <w:r w:rsidR="00DB1E42" w:rsidRPr="00910291">
        <w:rPr>
          <w:rFonts w:ascii="Times New Roman" w:eastAsia="Times New Roman" w:hAnsi="Times New Roman"/>
          <w:sz w:val="28"/>
          <w:szCs w:val="28"/>
          <w:lang w:eastAsia="ar-SA"/>
        </w:rPr>
        <w:t>0 №34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r w:rsidR="00DB1E42" w:rsidRPr="00910291">
        <w:rPr>
          <w:rFonts w:ascii="Times New Roman" w:eastAsia="Times New Roman" w:hAnsi="Times New Roman"/>
          <w:sz w:val="28"/>
          <w:szCs w:val="28"/>
          <w:lang w:eastAsia="ar-SA"/>
        </w:rPr>
        <w:t>459</w:t>
      </w:r>
      <w:r w:rsidR="00240E11" w:rsidRPr="0091029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910291" w:rsidRDefault="005D5257" w:rsidP="00910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</w:t>
      </w:r>
      <w:r w:rsidR="0091029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</w:t>
      </w:r>
      <w:r w:rsidR="00BD42E5" w:rsidRPr="00910291">
        <w:rPr>
          <w:rFonts w:ascii="Times New Roman" w:eastAsia="Times New Roman" w:hAnsi="Times New Roman"/>
          <w:sz w:val="28"/>
          <w:szCs w:val="28"/>
          <w:lang w:eastAsia="ar-SA"/>
        </w:rPr>
        <w:t>функционального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 зонирования </w:t>
      </w:r>
      <w:r w:rsidR="004A006C"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</w:t>
      </w:r>
      <w:r w:rsidR="00F44134">
        <w:rPr>
          <w:rFonts w:ascii="Times New Roman" w:eastAsia="Times New Roman" w:hAnsi="Times New Roman"/>
          <w:sz w:val="28"/>
          <w:szCs w:val="28"/>
          <w:lang w:eastAsia="ar-SA"/>
        </w:rPr>
        <w:t xml:space="preserve">функциональную </w:t>
      </w:r>
      <w:r w:rsidR="004A006C"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зону земельного участка с кадастровым номером </w:t>
      </w:r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73:23:013701:438,</w:t>
      </w:r>
      <w:r w:rsidR="00F939D8" w:rsidRPr="0091029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ра</w:t>
      </w:r>
      <w:r w:rsidR="00F939D8" w:rsidRPr="00910291">
        <w:rPr>
          <w:rFonts w:ascii="Times New Roman" w:hAnsi="Times New Roman"/>
          <w:bCs/>
          <w:spacing w:val="-2"/>
          <w:sz w:val="28"/>
          <w:szCs w:val="28"/>
        </w:rPr>
        <w:t>с</w:t>
      </w:r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 xml:space="preserve">положенного по адресу: Российская Федерация, Ульяновская область, </w:t>
      </w:r>
      <w:r w:rsidR="00910291">
        <w:rPr>
          <w:rFonts w:ascii="Times New Roman" w:hAnsi="Times New Roman"/>
          <w:bCs/>
          <w:spacing w:val="-2"/>
          <w:sz w:val="28"/>
          <w:szCs w:val="28"/>
        </w:rPr>
        <w:t xml:space="preserve">Городской округ </w:t>
      </w:r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 xml:space="preserve">г. Димитровград, </w:t>
      </w:r>
      <w:proofErr w:type="spellStart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г</w:t>
      </w:r>
      <w:proofErr w:type="gramStart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.Д</w:t>
      </w:r>
      <w:proofErr w:type="gramEnd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имитровград</w:t>
      </w:r>
      <w:proofErr w:type="spellEnd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spellStart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>ул.Промышленная</w:t>
      </w:r>
      <w:proofErr w:type="spellEnd"/>
      <w:r w:rsidR="00E463E7" w:rsidRPr="00910291">
        <w:rPr>
          <w:rFonts w:ascii="Times New Roman" w:hAnsi="Times New Roman"/>
          <w:bCs/>
          <w:spacing w:val="-2"/>
          <w:sz w:val="28"/>
          <w:szCs w:val="28"/>
        </w:rPr>
        <w:t xml:space="preserve"> с зоны специального назначения  на зону производственного</w:t>
      </w:r>
      <w:r w:rsidR="006D3532" w:rsidRPr="00910291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F939D8" w:rsidRPr="00910291">
        <w:rPr>
          <w:rFonts w:ascii="Times New Roman" w:hAnsi="Times New Roman"/>
          <w:bCs/>
          <w:spacing w:val="-2"/>
          <w:sz w:val="28"/>
          <w:szCs w:val="28"/>
        </w:rPr>
        <w:t>использования</w:t>
      </w:r>
      <w:r w:rsidR="00A34F9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2B0FE7" w:rsidRPr="00910291">
        <w:rPr>
          <w:rFonts w:ascii="Times New Roman" w:eastAsia="Arial" w:hAnsi="Times New Roman"/>
          <w:color w:val="000000"/>
          <w:sz w:val="28"/>
          <w:szCs w:val="28"/>
        </w:rPr>
        <w:t>согласно приложению  к настоящему решению.</w:t>
      </w:r>
    </w:p>
    <w:p w:rsidR="005D5257" w:rsidRPr="00910291" w:rsidRDefault="005D5257" w:rsidP="00910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910291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910291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910291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91029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91029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91029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910291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910291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910291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910291" w:rsidRDefault="005D5257" w:rsidP="00910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910291" w:rsidRDefault="005D5257" w:rsidP="0091029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</w:t>
      </w:r>
      <w:r w:rsidR="00910291">
        <w:rPr>
          <w:rFonts w:ascii="Times New Roman" w:eastAsia="Times New Roman" w:hAnsi="Times New Roman"/>
          <w:sz w:val="28"/>
          <w:szCs w:val="28"/>
          <w:lang w:eastAsia="ar-SA"/>
        </w:rPr>
        <w:t>астоящего решения возложить на к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</w:t>
      </w:r>
      <w:r w:rsid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 и городскому хозяйству (Пикалов</w:t>
      </w:r>
      <w:r w:rsidRPr="00910291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3A711E" w:rsidRPr="00910291" w:rsidRDefault="003A711E" w:rsidP="003A71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C4244" w:rsidRDefault="001C4244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A26D1" w:rsidRPr="00557C2F" w:rsidRDefault="001A26D1" w:rsidP="001A26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Городской </w:t>
      </w:r>
      <w:proofErr w:type="gramStart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proofErr w:type="gramEnd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Исполняющий обязанности</w:t>
      </w:r>
    </w:p>
    <w:p w:rsidR="001A26D1" w:rsidRPr="00557C2F" w:rsidRDefault="001A26D1" w:rsidP="001A26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Димитровграда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Главы города Димитровграда</w:t>
      </w:r>
    </w:p>
    <w:p w:rsidR="001A26D1" w:rsidRPr="00557C2F" w:rsidRDefault="001A26D1" w:rsidP="001A26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Ульяновской области</w:t>
      </w:r>
    </w:p>
    <w:p w:rsidR="001A26D1" w:rsidRPr="00557C2F" w:rsidRDefault="001A26D1" w:rsidP="001A26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26D1" w:rsidRPr="00557C2F" w:rsidRDefault="001A26D1" w:rsidP="001A26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А.П.Ерышев</w:t>
      </w:r>
      <w:proofErr w:type="spellEnd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А.Н.Большаков</w:t>
      </w:r>
      <w:proofErr w:type="spellEnd"/>
    </w:p>
    <w:p w:rsidR="001A26D1" w:rsidRPr="00557C2F" w:rsidRDefault="001A26D1" w:rsidP="001A26D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A26D1" w:rsidRDefault="001A26D1" w:rsidP="001A26D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10291" w:rsidRDefault="00910291" w:rsidP="0091029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3A711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10291" w:rsidRDefault="00910291" w:rsidP="001A26D1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A26D1" w:rsidRDefault="001A26D1" w:rsidP="001A26D1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1C4244" w:rsidRDefault="001C4244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910291" w:rsidRDefault="002B0FE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lastRenderedPageBreak/>
        <w:t>П</w:t>
      </w:r>
      <w:r w:rsidR="00662EBA"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  <w:r w:rsidR="00CF5DF5"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CF5DF5" w:rsidRPr="00910291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CF5DF5" w:rsidRPr="00910291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CF5DF5" w:rsidRPr="0091029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CF5DF5" w:rsidRPr="00910291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1029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910291" w:rsidRDefault="001C4244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29.07.2020 №49/390</w:t>
      </w:r>
    </w:p>
    <w:p w:rsidR="00E4018A" w:rsidRPr="00910291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E463E7" w:rsidP="00E463E7">
      <w:pPr>
        <w:suppressAutoHyphens/>
        <w:spacing w:after="0" w:line="240" w:lineRule="auto"/>
        <w:ind w:left="5529" w:hanging="5387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463E7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0100" cy="4191000"/>
            <wp:effectExtent l="19050" t="0" r="0" b="0"/>
            <wp:docPr id="2" name="Рисунок 1" descr="C:\Users\CFD4~1\AppData\Local\Temp\ГП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D4~1\AppData\Local\Temp\ГП лист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60" cy="4195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8018A7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8018A7" w:rsidSect="00910291">
      <w:headerReference w:type="default" r:id="rId13"/>
      <w:pgSz w:w="11906" w:h="16838"/>
      <w:pgMar w:top="1134" w:right="567" w:bottom="851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C6" w:rsidRDefault="002A6AC6" w:rsidP="002514C4">
      <w:pPr>
        <w:spacing w:after="0" w:line="240" w:lineRule="auto"/>
      </w:pPr>
      <w:r>
        <w:separator/>
      </w:r>
    </w:p>
  </w:endnote>
  <w:endnote w:type="continuationSeparator" w:id="0">
    <w:p w:rsidR="002A6AC6" w:rsidRDefault="002A6AC6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C6" w:rsidRDefault="002A6AC6" w:rsidP="002514C4">
      <w:pPr>
        <w:spacing w:after="0" w:line="240" w:lineRule="auto"/>
      </w:pPr>
      <w:r>
        <w:separator/>
      </w:r>
    </w:p>
  </w:footnote>
  <w:footnote w:type="continuationSeparator" w:id="0">
    <w:p w:rsidR="002A6AC6" w:rsidRDefault="002A6AC6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4" w:rsidRPr="00910291" w:rsidRDefault="00CD3550">
    <w:pPr>
      <w:pStyle w:val="a5"/>
      <w:jc w:val="center"/>
      <w:rPr>
        <w:sz w:val="24"/>
        <w:szCs w:val="24"/>
      </w:rPr>
    </w:pPr>
    <w:r w:rsidRPr="00910291">
      <w:rPr>
        <w:sz w:val="24"/>
        <w:szCs w:val="24"/>
      </w:rPr>
      <w:fldChar w:fldCharType="begin"/>
    </w:r>
    <w:r w:rsidRPr="00910291">
      <w:rPr>
        <w:sz w:val="24"/>
        <w:szCs w:val="24"/>
      </w:rPr>
      <w:instrText>PAGE   \* MERGEFORMAT</w:instrText>
    </w:r>
    <w:r w:rsidRPr="00910291">
      <w:rPr>
        <w:sz w:val="24"/>
        <w:szCs w:val="24"/>
      </w:rPr>
      <w:fldChar w:fldCharType="separate"/>
    </w:r>
    <w:r w:rsidR="001A26D1">
      <w:rPr>
        <w:noProof/>
        <w:sz w:val="24"/>
        <w:szCs w:val="24"/>
      </w:rPr>
      <w:t>2</w:t>
    </w:r>
    <w:r w:rsidRPr="00910291">
      <w:rPr>
        <w:noProof/>
        <w:sz w:val="24"/>
        <w:szCs w:val="24"/>
      </w:rPr>
      <w:fldChar w:fldCharType="end"/>
    </w:r>
  </w:p>
  <w:p w:rsidR="00751D84" w:rsidRDefault="00751D84"/>
  <w:p w:rsidR="00751D84" w:rsidRDefault="00751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1306F"/>
    <w:rsid w:val="00016516"/>
    <w:rsid w:val="00022CFA"/>
    <w:rsid w:val="000237E6"/>
    <w:rsid w:val="00027848"/>
    <w:rsid w:val="00040B85"/>
    <w:rsid w:val="000416C0"/>
    <w:rsid w:val="000455CC"/>
    <w:rsid w:val="00061E82"/>
    <w:rsid w:val="00090D02"/>
    <w:rsid w:val="000A0C0A"/>
    <w:rsid w:val="000B2190"/>
    <w:rsid w:val="000C160B"/>
    <w:rsid w:val="000C1901"/>
    <w:rsid w:val="000C4F83"/>
    <w:rsid w:val="000C6F4F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66324"/>
    <w:rsid w:val="00172383"/>
    <w:rsid w:val="00194C32"/>
    <w:rsid w:val="001A26D1"/>
    <w:rsid w:val="001A794E"/>
    <w:rsid w:val="001B59AE"/>
    <w:rsid w:val="001B65D5"/>
    <w:rsid w:val="001C2F14"/>
    <w:rsid w:val="001C4244"/>
    <w:rsid w:val="001C7889"/>
    <w:rsid w:val="001E32B7"/>
    <w:rsid w:val="001E54C6"/>
    <w:rsid w:val="0021043C"/>
    <w:rsid w:val="00216EF3"/>
    <w:rsid w:val="002277DC"/>
    <w:rsid w:val="002336EE"/>
    <w:rsid w:val="002409E2"/>
    <w:rsid w:val="00240E11"/>
    <w:rsid w:val="00243F13"/>
    <w:rsid w:val="002514C4"/>
    <w:rsid w:val="00251DA8"/>
    <w:rsid w:val="00253B80"/>
    <w:rsid w:val="002753E2"/>
    <w:rsid w:val="00286786"/>
    <w:rsid w:val="0029236F"/>
    <w:rsid w:val="002A181D"/>
    <w:rsid w:val="002A2644"/>
    <w:rsid w:val="002A6AC6"/>
    <w:rsid w:val="002B0FE7"/>
    <w:rsid w:val="002D1D3B"/>
    <w:rsid w:val="00302B0F"/>
    <w:rsid w:val="00310F45"/>
    <w:rsid w:val="00314315"/>
    <w:rsid w:val="003210F5"/>
    <w:rsid w:val="00325868"/>
    <w:rsid w:val="00344B4F"/>
    <w:rsid w:val="00347C31"/>
    <w:rsid w:val="00367C64"/>
    <w:rsid w:val="00372EC4"/>
    <w:rsid w:val="00386B5B"/>
    <w:rsid w:val="00390A01"/>
    <w:rsid w:val="00392C4F"/>
    <w:rsid w:val="00394859"/>
    <w:rsid w:val="003A711E"/>
    <w:rsid w:val="003B25C7"/>
    <w:rsid w:val="003F78F1"/>
    <w:rsid w:val="00413F35"/>
    <w:rsid w:val="004159BE"/>
    <w:rsid w:val="004167B0"/>
    <w:rsid w:val="0046554D"/>
    <w:rsid w:val="00471BB1"/>
    <w:rsid w:val="004726C5"/>
    <w:rsid w:val="00472D23"/>
    <w:rsid w:val="00486832"/>
    <w:rsid w:val="00497B8A"/>
    <w:rsid w:val="004A006C"/>
    <w:rsid w:val="004C62E7"/>
    <w:rsid w:val="004D4223"/>
    <w:rsid w:val="004E6CDB"/>
    <w:rsid w:val="004F14DE"/>
    <w:rsid w:val="00503D14"/>
    <w:rsid w:val="005208FF"/>
    <w:rsid w:val="0052356D"/>
    <w:rsid w:val="005257D5"/>
    <w:rsid w:val="005442A6"/>
    <w:rsid w:val="00550C0D"/>
    <w:rsid w:val="00555971"/>
    <w:rsid w:val="00555E72"/>
    <w:rsid w:val="0055682A"/>
    <w:rsid w:val="00560F12"/>
    <w:rsid w:val="00571DDA"/>
    <w:rsid w:val="00587D6B"/>
    <w:rsid w:val="00593FB4"/>
    <w:rsid w:val="005B11F9"/>
    <w:rsid w:val="005B2CF0"/>
    <w:rsid w:val="005C00A5"/>
    <w:rsid w:val="005D5257"/>
    <w:rsid w:val="005F7523"/>
    <w:rsid w:val="006035E0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90F0F"/>
    <w:rsid w:val="006A527B"/>
    <w:rsid w:val="006C7CD8"/>
    <w:rsid w:val="006D3532"/>
    <w:rsid w:val="006E6CB5"/>
    <w:rsid w:val="006F1603"/>
    <w:rsid w:val="00716FF3"/>
    <w:rsid w:val="00720A27"/>
    <w:rsid w:val="0072227B"/>
    <w:rsid w:val="0073608D"/>
    <w:rsid w:val="007475E1"/>
    <w:rsid w:val="00751D84"/>
    <w:rsid w:val="007617FF"/>
    <w:rsid w:val="00775179"/>
    <w:rsid w:val="00782167"/>
    <w:rsid w:val="00791FD0"/>
    <w:rsid w:val="00793EE1"/>
    <w:rsid w:val="00797E70"/>
    <w:rsid w:val="007D3334"/>
    <w:rsid w:val="007D46CD"/>
    <w:rsid w:val="007D6B45"/>
    <w:rsid w:val="007F4143"/>
    <w:rsid w:val="008016F4"/>
    <w:rsid w:val="008018A7"/>
    <w:rsid w:val="00825E30"/>
    <w:rsid w:val="00834227"/>
    <w:rsid w:val="0084297B"/>
    <w:rsid w:val="00842E9D"/>
    <w:rsid w:val="00842F75"/>
    <w:rsid w:val="00865113"/>
    <w:rsid w:val="00875835"/>
    <w:rsid w:val="0088076A"/>
    <w:rsid w:val="0088256F"/>
    <w:rsid w:val="008863E8"/>
    <w:rsid w:val="00890200"/>
    <w:rsid w:val="0089209F"/>
    <w:rsid w:val="00894917"/>
    <w:rsid w:val="008B2E13"/>
    <w:rsid w:val="008B6A30"/>
    <w:rsid w:val="008C3190"/>
    <w:rsid w:val="008E20F7"/>
    <w:rsid w:val="008F01B7"/>
    <w:rsid w:val="008F4F62"/>
    <w:rsid w:val="009056AF"/>
    <w:rsid w:val="00905EBB"/>
    <w:rsid w:val="00910291"/>
    <w:rsid w:val="00945F45"/>
    <w:rsid w:val="00953C73"/>
    <w:rsid w:val="00963378"/>
    <w:rsid w:val="00970926"/>
    <w:rsid w:val="00992A42"/>
    <w:rsid w:val="009975C6"/>
    <w:rsid w:val="009C5392"/>
    <w:rsid w:val="009D2BDA"/>
    <w:rsid w:val="009E0077"/>
    <w:rsid w:val="009E4BA1"/>
    <w:rsid w:val="009F03ED"/>
    <w:rsid w:val="00A1509A"/>
    <w:rsid w:val="00A321B7"/>
    <w:rsid w:val="00A34F92"/>
    <w:rsid w:val="00A522BB"/>
    <w:rsid w:val="00A5244D"/>
    <w:rsid w:val="00A5263A"/>
    <w:rsid w:val="00A629CD"/>
    <w:rsid w:val="00A72C11"/>
    <w:rsid w:val="00A80B0E"/>
    <w:rsid w:val="00A95008"/>
    <w:rsid w:val="00AC2279"/>
    <w:rsid w:val="00AC73A2"/>
    <w:rsid w:val="00AE16F5"/>
    <w:rsid w:val="00AF3093"/>
    <w:rsid w:val="00B013CD"/>
    <w:rsid w:val="00B02FD3"/>
    <w:rsid w:val="00B262FA"/>
    <w:rsid w:val="00B3637D"/>
    <w:rsid w:val="00B5568F"/>
    <w:rsid w:val="00B65D51"/>
    <w:rsid w:val="00B70625"/>
    <w:rsid w:val="00B813F8"/>
    <w:rsid w:val="00B936B7"/>
    <w:rsid w:val="00B941E0"/>
    <w:rsid w:val="00B960F8"/>
    <w:rsid w:val="00BA109D"/>
    <w:rsid w:val="00BA1A92"/>
    <w:rsid w:val="00BB62D5"/>
    <w:rsid w:val="00BD42E5"/>
    <w:rsid w:val="00BF49A3"/>
    <w:rsid w:val="00C21950"/>
    <w:rsid w:val="00C446F7"/>
    <w:rsid w:val="00C453B3"/>
    <w:rsid w:val="00C46832"/>
    <w:rsid w:val="00C55E5D"/>
    <w:rsid w:val="00C565F4"/>
    <w:rsid w:val="00C63B75"/>
    <w:rsid w:val="00C76EB3"/>
    <w:rsid w:val="00CA4FDD"/>
    <w:rsid w:val="00CB002D"/>
    <w:rsid w:val="00CB03D3"/>
    <w:rsid w:val="00CD3550"/>
    <w:rsid w:val="00CF2A0B"/>
    <w:rsid w:val="00CF41EF"/>
    <w:rsid w:val="00CF4D64"/>
    <w:rsid w:val="00CF5DF5"/>
    <w:rsid w:val="00D47618"/>
    <w:rsid w:val="00D503C3"/>
    <w:rsid w:val="00D57CC6"/>
    <w:rsid w:val="00D800A2"/>
    <w:rsid w:val="00D9382A"/>
    <w:rsid w:val="00D96DFD"/>
    <w:rsid w:val="00DA68CA"/>
    <w:rsid w:val="00DB1E42"/>
    <w:rsid w:val="00DE56DC"/>
    <w:rsid w:val="00DE7BA7"/>
    <w:rsid w:val="00DE7DD2"/>
    <w:rsid w:val="00E05CB4"/>
    <w:rsid w:val="00E112D1"/>
    <w:rsid w:val="00E14A3C"/>
    <w:rsid w:val="00E16073"/>
    <w:rsid w:val="00E370D2"/>
    <w:rsid w:val="00E4014F"/>
    <w:rsid w:val="00E4018A"/>
    <w:rsid w:val="00E4172B"/>
    <w:rsid w:val="00E42A59"/>
    <w:rsid w:val="00E463E7"/>
    <w:rsid w:val="00E63B35"/>
    <w:rsid w:val="00E80510"/>
    <w:rsid w:val="00EC3CB8"/>
    <w:rsid w:val="00ED2B97"/>
    <w:rsid w:val="00ED6985"/>
    <w:rsid w:val="00EE7B8C"/>
    <w:rsid w:val="00F002F9"/>
    <w:rsid w:val="00F34885"/>
    <w:rsid w:val="00F40881"/>
    <w:rsid w:val="00F44134"/>
    <w:rsid w:val="00F462E2"/>
    <w:rsid w:val="00F57413"/>
    <w:rsid w:val="00F602CE"/>
    <w:rsid w:val="00F939D8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910291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A34F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7440-5DC8-4788-B8CB-C56E622E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2924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554</cp:lastModifiedBy>
  <cp:revision>55</cp:revision>
  <cp:lastPrinted>2020-07-30T08:50:00Z</cp:lastPrinted>
  <dcterms:created xsi:type="dcterms:W3CDTF">2019-04-19T11:37:00Z</dcterms:created>
  <dcterms:modified xsi:type="dcterms:W3CDTF">2020-07-30T08:50:00Z</dcterms:modified>
</cp:coreProperties>
</file>