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7E6" w:rsidRPr="00194E29" w:rsidRDefault="003D34CD" w:rsidP="00B747E6">
      <w:pPr>
        <w:ind w:right="-1"/>
      </w:pPr>
      <w:r>
        <w:rPr>
          <w:b/>
          <w:noProof/>
          <w:lang w:eastAsia="ru-RU"/>
        </w:rPr>
        <w:pict>
          <v:rect id="Прямоугольник 6" o:spid="_x0000_s1027" style="position:absolute;margin-left:283.05pt;margin-top:20.7pt;width:270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" filled="f" stroked="f">
            <v:textbox>
              <w:txbxContent>
                <w:p w:rsidR="00DA3BBF" w:rsidRDefault="00DA3BBF" w:rsidP="006A2EA9">
                  <w:pPr>
                    <w:rPr>
                      <w:b/>
                      <w:sz w:val="32"/>
                      <w:szCs w:val="32"/>
                    </w:rPr>
                  </w:pPr>
                  <w:r w:rsidRPr="00E3249E">
                    <w:rPr>
                      <w:b/>
                      <w:sz w:val="32"/>
                      <w:szCs w:val="32"/>
                    </w:rPr>
                    <w:t xml:space="preserve">ПРОЕКТ </w:t>
                  </w:r>
                </w:p>
                <w:p w:rsidR="00DA3BBF" w:rsidRDefault="00DA3BBF" w:rsidP="006A2EA9">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DA3BBF" w:rsidRDefault="00DA3BBF" w:rsidP="006A2EA9">
                  <w:pPr>
                    <w:rPr>
                      <w:b/>
                      <w:sz w:val="28"/>
                      <w:szCs w:val="28"/>
                    </w:rPr>
                  </w:pPr>
                  <w:r w:rsidRPr="001C219B">
                    <w:rPr>
                      <w:b/>
                      <w:sz w:val="28"/>
                      <w:szCs w:val="28"/>
                    </w:rPr>
                    <w:t xml:space="preserve">по финансово-экономической </w:t>
                  </w:r>
                </w:p>
                <w:p w:rsidR="00DA3BBF" w:rsidRPr="001C219B" w:rsidRDefault="00DA3BBF" w:rsidP="006A2EA9">
                  <w:pPr>
                    <w:rPr>
                      <w:b/>
                      <w:sz w:val="28"/>
                      <w:szCs w:val="28"/>
                    </w:rPr>
                  </w:pPr>
                  <w:r w:rsidRPr="001C219B">
                    <w:rPr>
                      <w:b/>
                      <w:sz w:val="28"/>
                      <w:szCs w:val="28"/>
                    </w:rPr>
                    <w:t>политике и городскому хозяйству</w:t>
                  </w:r>
                </w:p>
              </w:txbxContent>
            </v:textbox>
          </v:rect>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05pt;margin-top:0;width:51.7pt;height:57.7pt;z-index:251660288;mso-wrap-distance-left:9.05pt;mso-wrap-distance-right:9.05pt" filled="t">
            <v:fill color2="black"/>
            <v:imagedata r:id="rId9" o:title=""/>
            <w10:wrap type="square" side="right"/>
          </v:shape>
          <o:OLEObject Type="Embed" ProgID="PBrush" ShapeID="_x0000_s1036" DrawAspect="Content" ObjectID="_1597214853" r:id="rId10"/>
        </w:pict>
      </w:r>
    </w:p>
    <w:p w:rsidR="00B747E6" w:rsidRPr="00194E29" w:rsidRDefault="00B747E6" w:rsidP="00B747E6">
      <w:pPr>
        <w:ind w:right="-1"/>
      </w:pPr>
    </w:p>
    <w:p w:rsidR="00B747E6" w:rsidRPr="00194E29" w:rsidRDefault="00B747E6" w:rsidP="00B747E6">
      <w:pPr>
        <w:ind w:right="-1"/>
      </w:pPr>
    </w:p>
    <w:p w:rsidR="004E4268" w:rsidRPr="00194E29" w:rsidRDefault="004E4268" w:rsidP="00C474AE">
      <w:pPr>
        <w:ind w:right="-1"/>
      </w:pPr>
      <w:r w:rsidRPr="00194E29">
        <w:br/>
      </w:r>
    </w:p>
    <w:p w:rsidR="004E4268" w:rsidRPr="00194E29" w:rsidRDefault="004E4268" w:rsidP="006A2EA9">
      <w:pPr>
        <w:pStyle w:val="8"/>
        <w:tabs>
          <w:tab w:val="left" w:pos="0"/>
        </w:tabs>
        <w:rPr>
          <w:sz w:val="30"/>
          <w:szCs w:val="30"/>
        </w:rPr>
      </w:pPr>
      <w:r w:rsidRPr="00194E29">
        <w:rPr>
          <w:sz w:val="30"/>
          <w:szCs w:val="30"/>
        </w:rPr>
        <w:t>ГОРОДСКАЯ  ДУМА  ГОРОДА  ДИМИТРОВГРАДА</w:t>
      </w:r>
    </w:p>
    <w:p w:rsidR="004E4268" w:rsidRPr="00194E29" w:rsidRDefault="004E4268" w:rsidP="006A2EA9">
      <w:pPr>
        <w:jc w:val="center"/>
        <w:rPr>
          <w:bCs/>
          <w:sz w:val="30"/>
          <w:szCs w:val="30"/>
        </w:rPr>
      </w:pPr>
      <w:r w:rsidRPr="00194E29">
        <w:rPr>
          <w:bCs/>
          <w:sz w:val="30"/>
          <w:szCs w:val="30"/>
        </w:rPr>
        <w:t>Ульяновской области</w:t>
      </w:r>
    </w:p>
    <w:p w:rsidR="004E4268" w:rsidRPr="00194E29" w:rsidRDefault="004E4268" w:rsidP="006A2EA9">
      <w:pPr>
        <w:jc w:val="center"/>
        <w:rPr>
          <w:sz w:val="32"/>
        </w:rPr>
      </w:pPr>
    </w:p>
    <w:p w:rsidR="004E4268" w:rsidRPr="00194E29" w:rsidRDefault="004E4268" w:rsidP="006A2EA9">
      <w:pPr>
        <w:pStyle w:val="7"/>
        <w:tabs>
          <w:tab w:val="left" w:pos="0"/>
        </w:tabs>
        <w:rPr>
          <w:sz w:val="34"/>
          <w:szCs w:val="34"/>
        </w:rPr>
      </w:pPr>
      <w:proofErr w:type="gramStart"/>
      <w:r w:rsidRPr="00194E29">
        <w:rPr>
          <w:sz w:val="34"/>
          <w:szCs w:val="34"/>
        </w:rPr>
        <w:t>Р</w:t>
      </w:r>
      <w:proofErr w:type="gramEnd"/>
      <w:r w:rsidRPr="00194E29">
        <w:rPr>
          <w:sz w:val="34"/>
          <w:szCs w:val="34"/>
        </w:rPr>
        <w:t xml:space="preserve"> Е Ш Е Н И Е</w:t>
      </w:r>
    </w:p>
    <w:p w:rsidR="004E4268" w:rsidRPr="00194E29" w:rsidRDefault="004E4268" w:rsidP="006A2EA9">
      <w:pPr>
        <w:jc w:val="center"/>
        <w:rPr>
          <w:bCs/>
          <w:sz w:val="26"/>
          <w:szCs w:val="26"/>
        </w:rPr>
      </w:pPr>
      <w:proofErr w:type="spellStart"/>
      <w:r w:rsidRPr="00194E29">
        <w:rPr>
          <w:bCs/>
          <w:sz w:val="26"/>
          <w:szCs w:val="26"/>
        </w:rPr>
        <w:t>г</w:t>
      </w:r>
      <w:proofErr w:type="gramStart"/>
      <w:r w:rsidRPr="00194E29">
        <w:rPr>
          <w:bCs/>
          <w:sz w:val="26"/>
          <w:szCs w:val="26"/>
        </w:rPr>
        <w:t>.Д</w:t>
      </w:r>
      <w:proofErr w:type="gramEnd"/>
      <w:r w:rsidRPr="00194E29">
        <w:rPr>
          <w:bCs/>
          <w:sz w:val="26"/>
          <w:szCs w:val="26"/>
        </w:rPr>
        <w:t>имитровград</w:t>
      </w:r>
      <w:proofErr w:type="spellEnd"/>
    </w:p>
    <w:p w:rsidR="004E4268" w:rsidRPr="00194E29" w:rsidRDefault="004E4268" w:rsidP="006A2EA9">
      <w:pPr>
        <w:jc w:val="center"/>
      </w:pPr>
    </w:p>
    <w:p w:rsidR="00B63977" w:rsidRDefault="00B63977" w:rsidP="00B63977">
      <w:pPr>
        <w:jc w:val="both"/>
      </w:pPr>
      <w:r w:rsidRPr="00A36C0E">
        <w:rPr>
          <w:rFonts w:ascii="Times New Roman CYR" w:hAnsi="Times New Roman CYR"/>
          <w:sz w:val="28"/>
          <w:szCs w:val="28"/>
          <w:u w:val="single"/>
        </w:rPr>
        <w:t xml:space="preserve">  29  августа  2018  года  </w:t>
      </w:r>
      <w:r w:rsidRPr="00A36C0E">
        <w:rPr>
          <w:rFonts w:ascii="Times New Roman CYR" w:hAnsi="Times New Roman CYR"/>
          <w:sz w:val="28"/>
          <w:szCs w:val="28"/>
        </w:rPr>
        <w:t xml:space="preserve">   </w:t>
      </w:r>
      <w:r w:rsidRPr="00A36C0E">
        <w:rPr>
          <w:rFonts w:ascii="Times New Roman CYR" w:hAnsi="Times New Roman CYR"/>
          <w:sz w:val="28"/>
          <w:szCs w:val="28"/>
        </w:rPr>
        <w:tab/>
        <w:t xml:space="preserve">                                               </w:t>
      </w:r>
      <w:r>
        <w:rPr>
          <w:rFonts w:ascii="Times New Roman CYR" w:hAnsi="Times New Roman CYR"/>
          <w:sz w:val="28"/>
          <w:szCs w:val="28"/>
        </w:rPr>
        <w:t xml:space="preserve">    </w:t>
      </w:r>
      <w:r w:rsidRPr="00B803CB">
        <w:rPr>
          <w:rFonts w:ascii="Times New Roman CYR" w:hAnsi="Times New Roman CYR"/>
          <w:sz w:val="28"/>
          <w:szCs w:val="28"/>
          <w:u w:val="single"/>
        </w:rPr>
        <w:t xml:space="preserve">   </w:t>
      </w:r>
      <w:r w:rsidRPr="00A36C0E">
        <w:rPr>
          <w:rFonts w:ascii="Times New Roman CYR" w:hAnsi="Times New Roman CYR"/>
          <w:sz w:val="28"/>
          <w:szCs w:val="28"/>
          <w:u w:val="single"/>
        </w:rPr>
        <w:t xml:space="preserve">№ </w:t>
      </w:r>
      <w:r w:rsidR="006B756B">
        <w:rPr>
          <w:rFonts w:ascii="Times New Roman CYR" w:hAnsi="Times New Roman CYR"/>
          <w:sz w:val="28"/>
          <w:szCs w:val="28"/>
          <w:u w:val="single"/>
        </w:rPr>
        <w:t xml:space="preserve"> </w:t>
      </w:r>
      <w:r>
        <w:rPr>
          <w:rFonts w:ascii="Times New Roman CYR" w:hAnsi="Times New Roman CYR"/>
          <w:sz w:val="28"/>
          <w:szCs w:val="28"/>
          <w:u w:val="single"/>
        </w:rPr>
        <w:t>89</w:t>
      </w:r>
      <w:r w:rsidRPr="00A36C0E">
        <w:rPr>
          <w:rFonts w:ascii="Times New Roman CYR" w:hAnsi="Times New Roman CYR"/>
          <w:sz w:val="28"/>
          <w:szCs w:val="28"/>
          <w:u w:val="single"/>
        </w:rPr>
        <w:t>/</w:t>
      </w:r>
      <w:r w:rsidR="006B756B">
        <w:rPr>
          <w:rFonts w:ascii="Times New Roman CYR" w:hAnsi="Times New Roman CYR"/>
          <w:sz w:val="28"/>
          <w:szCs w:val="28"/>
          <w:u w:val="single"/>
        </w:rPr>
        <w:t>1053</w:t>
      </w:r>
      <w:r>
        <w:rPr>
          <w:rFonts w:ascii="Times New Roman CYR" w:hAnsi="Times New Roman CYR"/>
          <w:sz w:val="28"/>
          <w:szCs w:val="28"/>
          <w:u w:val="single"/>
        </w:rPr>
        <w:t xml:space="preserve">  </w:t>
      </w:r>
      <w:r w:rsidRPr="00B803CB">
        <w:rPr>
          <w:rFonts w:ascii="Times New Roman CYR" w:hAnsi="Times New Roman CYR"/>
          <w:sz w:val="2"/>
          <w:szCs w:val="2"/>
          <w:u w:val="single"/>
        </w:rPr>
        <w:t>.</w:t>
      </w:r>
    </w:p>
    <w:p w:rsidR="00B63977" w:rsidRDefault="00B63977" w:rsidP="00B63977">
      <w:pPr>
        <w:widowControl w:val="0"/>
        <w:autoSpaceDE w:val="0"/>
        <w:autoSpaceDN w:val="0"/>
        <w:adjustRightInd w:val="0"/>
        <w:jc w:val="center"/>
        <w:rPr>
          <w:b/>
          <w:bCs/>
          <w:sz w:val="28"/>
          <w:szCs w:val="28"/>
          <w:lang w:eastAsia="ru-RU"/>
        </w:rPr>
      </w:pPr>
    </w:p>
    <w:p w:rsidR="00B63977" w:rsidRDefault="00B63977" w:rsidP="00B63977">
      <w:pPr>
        <w:widowControl w:val="0"/>
        <w:autoSpaceDE w:val="0"/>
        <w:autoSpaceDN w:val="0"/>
        <w:adjustRightInd w:val="0"/>
        <w:jc w:val="center"/>
        <w:rPr>
          <w:b/>
          <w:bCs/>
          <w:sz w:val="28"/>
          <w:szCs w:val="28"/>
          <w:lang w:eastAsia="ru-RU"/>
        </w:rPr>
      </w:pPr>
    </w:p>
    <w:p w:rsidR="00924DB9" w:rsidRPr="00194E29" w:rsidRDefault="00924DB9" w:rsidP="006A2EA9">
      <w:pPr>
        <w:tabs>
          <w:tab w:val="left" w:pos="4140"/>
        </w:tabs>
        <w:jc w:val="center"/>
        <w:rPr>
          <w:b/>
          <w:sz w:val="28"/>
          <w:szCs w:val="28"/>
        </w:rPr>
      </w:pPr>
      <w:r w:rsidRPr="00194E29">
        <w:rPr>
          <w:b/>
          <w:sz w:val="28"/>
          <w:szCs w:val="28"/>
        </w:rPr>
        <w:t xml:space="preserve">Об утверждении </w:t>
      </w:r>
      <w:r w:rsidR="00350EE6" w:rsidRPr="00194E29">
        <w:rPr>
          <w:b/>
          <w:sz w:val="28"/>
          <w:szCs w:val="28"/>
        </w:rPr>
        <w:t>П</w:t>
      </w:r>
      <w:r w:rsidRPr="00194E29">
        <w:rPr>
          <w:b/>
          <w:sz w:val="28"/>
          <w:szCs w:val="28"/>
        </w:rPr>
        <w:t xml:space="preserve">оложения о порядке проведения </w:t>
      </w:r>
      <w:r w:rsidR="00FE0CD1" w:rsidRPr="00194E29">
        <w:rPr>
          <w:b/>
          <w:sz w:val="28"/>
          <w:szCs w:val="28"/>
        </w:rPr>
        <w:t>аукционов</w:t>
      </w:r>
    </w:p>
    <w:p w:rsidR="00924DB9" w:rsidRPr="00194E29" w:rsidRDefault="00924DB9" w:rsidP="006A2EA9">
      <w:pPr>
        <w:tabs>
          <w:tab w:val="left" w:pos="4140"/>
        </w:tabs>
        <w:jc w:val="center"/>
        <w:rPr>
          <w:b/>
          <w:sz w:val="28"/>
          <w:szCs w:val="28"/>
        </w:rPr>
      </w:pPr>
      <w:r w:rsidRPr="00194E29">
        <w:rPr>
          <w:b/>
          <w:sz w:val="28"/>
          <w:szCs w:val="28"/>
        </w:rPr>
        <w:t>на право заключения договора на установку и эксплуатацию</w:t>
      </w:r>
    </w:p>
    <w:p w:rsidR="00924DB9" w:rsidRPr="00194E29" w:rsidRDefault="00924DB9" w:rsidP="006A2EA9">
      <w:pPr>
        <w:tabs>
          <w:tab w:val="left" w:pos="4140"/>
        </w:tabs>
        <w:jc w:val="center"/>
        <w:rPr>
          <w:b/>
          <w:sz w:val="28"/>
          <w:szCs w:val="28"/>
        </w:rPr>
      </w:pPr>
      <w:r w:rsidRPr="00194E29">
        <w:rPr>
          <w:b/>
          <w:sz w:val="28"/>
          <w:szCs w:val="28"/>
        </w:rPr>
        <w:t>рекламной конструкции на земельном участке, здании или ином</w:t>
      </w:r>
    </w:p>
    <w:p w:rsidR="00924DB9" w:rsidRPr="00194E29" w:rsidRDefault="008C1490" w:rsidP="006A2EA9">
      <w:pPr>
        <w:tabs>
          <w:tab w:val="left" w:pos="4140"/>
        </w:tabs>
        <w:jc w:val="center"/>
        <w:rPr>
          <w:b/>
          <w:sz w:val="28"/>
          <w:szCs w:val="28"/>
        </w:rPr>
      </w:pPr>
      <w:r>
        <w:rPr>
          <w:b/>
          <w:sz w:val="28"/>
          <w:szCs w:val="28"/>
        </w:rPr>
        <w:t xml:space="preserve">недвижимом </w:t>
      </w:r>
      <w:proofErr w:type="gramStart"/>
      <w:r>
        <w:rPr>
          <w:b/>
          <w:sz w:val="28"/>
          <w:szCs w:val="28"/>
        </w:rPr>
        <w:t>имуществе</w:t>
      </w:r>
      <w:proofErr w:type="gramEnd"/>
      <w:r w:rsidR="00924DB9" w:rsidRPr="00194E29">
        <w:rPr>
          <w:b/>
          <w:sz w:val="28"/>
          <w:szCs w:val="28"/>
        </w:rPr>
        <w:t>, находящемся в собственности города Димитровграда</w:t>
      </w:r>
      <w:r>
        <w:rPr>
          <w:b/>
          <w:sz w:val="28"/>
          <w:szCs w:val="28"/>
        </w:rPr>
        <w:t xml:space="preserve"> </w:t>
      </w:r>
      <w:r w:rsidR="00924DB9" w:rsidRPr="00194E29">
        <w:rPr>
          <w:b/>
          <w:sz w:val="28"/>
          <w:szCs w:val="28"/>
        </w:rPr>
        <w:t>Ульяновской области, а также на земельном участке,</w:t>
      </w:r>
    </w:p>
    <w:p w:rsidR="00924DB9" w:rsidRPr="00194E29" w:rsidRDefault="00924DB9" w:rsidP="006A2EA9">
      <w:pPr>
        <w:tabs>
          <w:tab w:val="left" w:pos="4140"/>
        </w:tabs>
        <w:jc w:val="center"/>
        <w:rPr>
          <w:b/>
          <w:sz w:val="28"/>
          <w:szCs w:val="28"/>
        </w:rPr>
      </w:pPr>
      <w:proofErr w:type="gramStart"/>
      <w:r w:rsidRPr="00194E29">
        <w:rPr>
          <w:b/>
          <w:sz w:val="28"/>
          <w:szCs w:val="28"/>
        </w:rPr>
        <w:t>находящемся в ведении города Димитровграда</w:t>
      </w:r>
      <w:proofErr w:type="gramEnd"/>
    </w:p>
    <w:p w:rsidR="0024698B" w:rsidRPr="00194E29" w:rsidRDefault="00924DB9" w:rsidP="006A2EA9">
      <w:pPr>
        <w:tabs>
          <w:tab w:val="left" w:pos="4140"/>
        </w:tabs>
        <w:jc w:val="center"/>
        <w:rPr>
          <w:b/>
          <w:sz w:val="28"/>
          <w:szCs w:val="28"/>
        </w:rPr>
      </w:pPr>
      <w:r w:rsidRPr="00194E29">
        <w:rPr>
          <w:b/>
          <w:sz w:val="28"/>
          <w:szCs w:val="28"/>
        </w:rPr>
        <w:t>Ульяновской области</w:t>
      </w:r>
    </w:p>
    <w:p w:rsidR="004D1572" w:rsidRDefault="004D1572" w:rsidP="006A2EA9">
      <w:pPr>
        <w:tabs>
          <w:tab w:val="left" w:pos="4140"/>
        </w:tabs>
        <w:jc w:val="center"/>
        <w:rPr>
          <w:b/>
          <w:sz w:val="28"/>
          <w:szCs w:val="28"/>
        </w:rPr>
      </w:pPr>
    </w:p>
    <w:p w:rsidR="00B63977" w:rsidRPr="00194E29" w:rsidRDefault="00B63977" w:rsidP="006A2EA9">
      <w:pPr>
        <w:tabs>
          <w:tab w:val="left" w:pos="4140"/>
        </w:tabs>
        <w:jc w:val="center"/>
        <w:rPr>
          <w:b/>
          <w:sz w:val="28"/>
          <w:szCs w:val="28"/>
        </w:rPr>
      </w:pPr>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proofErr w:type="gramStart"/>
      <w:r w:rsidRPr="00B63977">
        <w:rPr>
          <w:sz w:val="28"/>
          <w:szCs w:val="28"/>
          <w:lang w:eastAsia="ru-RU"/>
        </w:rPr>
        <w:t xml:space="preserve">В соответствии со </w:t>
      </w:r>
      <w:hyperlink r:id="rId11" w:history="1">
        <w:r w:rsidR="009C6263" w:rsidRPr="00B63977">
          <w:rPr>
            <w:sz w:val="28"/>
            <w:szCs w:val="28"/>
            <w:lang w:eastAsia="ru-RU"/>
          </w:rPr>
          <w:t>статьей 16</w:t>
        </w:r>
      </w:hyperlink>
      <w:r w:rsidR="009C6263" w:rsidRPr="00B63977">
        <w:rPr>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r w:rsidRPr="00B63977">
        <w:rPr>
          <w:sz w:val="28"/>
          <w:szCs w:val="28"/>
          <w:lang w:eastAsia="ru-RU"/>
        </w:rPr>
        <w:t>статьей 19 Федерального закона от 13.03.2006 №</w:t>
      </w:r>
      <w:r w:rsidR="007D37B9" w:rsidRPr="00B63977">
        <w:rPr>
          <w:sz w:val="28"/>
          <w:szCs w:val="28"/>
          <w:lang w:eastAsia="ru-RU"/>
        </w:rPr>
        <w:t> </w:t>
      </w:r>
      <w:r w:rsidRPr="00B63977">
        <w:rPr>
          <w:sz w:val="28"/>
          <w:szCs w:val="28"/>
          <w:lang w:eastAsia="ru-RU"/>
        </w:rPr>
        <w:t>38-ФЗ «О рекламе»,</w:t>
      </w:r>
      <w:r w:rsidR="007D37B9" w:rsidRPr="00B63977">
        <w:rPr>
          <w:sz w:val="28"/>
          <w:szCs w:val="28"/>
          <w:lang w:eastAsia="ru-RU"/>
        </w:rPr>
        <w:t xml:space="preserve"> статьей 17.1 Федерального закона от 26.07.2006 № 135-ФЗ «О защите конкуренции»</w:t>
      </w:r>
      <w:r w:rsidRPr="00B63977">
        <w:rPr>
          <w:sz w:val="28"/>
          <w:szCs w:val="28"/>
          <w:lang w:eastAsia="ru-RU"/>
        </w:rPr>
        <w:t xml:space="preserve">, руководствуясь </w:t>
      </w:r>
      <w:hyperlink r:id="rId12" w:history="1">
        <w:r w:rsidRPr="00B63977">
          <w:rPr>
            <w:sz w:val="28"/>
            <w:szCs w:val="28"/>
            <w:lang w:eastAsia="ru-RU"/>
          </w:rPr>
          <w:t xml:space="preserve">пунктом 3 части </w:t>
        </w:r>
        <w:r w:rsidR="009C6263" w:rsidRPr="00B63977">
          <w:rPr>
            <w:sz w:val="28"/>
            <w:szCs w:val="28"/>
            <w:lang w:eastAsia="ru-RU"/>
          </w:rPr>
          <w:t>1</w:t>
        </w:r>
        <w:r w:rsidRPr="00B63977">
          <w:rPr>
            <w:sz w:val="28"/>
            <w:szCs w:val="28"/>
            <w:lang w:eastAsia="ru-RU"/>
          </w:rPr>
          <w:t xml:space="preserve"> статьи 7</w:t>
        </w:r>
      </w:hyperlink>
      <w:r w:rsidRPr="00B63977">
        <w:rPr>
          <w:sz w:val="28"/>
          <w:szCs w:val="28"/>
          <w:lang w:eastAsia="ru-RU"/>
        </w:rPr>
        <w:t xml:space="preserve">, </w:t>
      </w:r>
      <w:hyperlink r:id="rId13" w:history="1">
        <w:r w:rsidRPr="00B63977">
          <w:rPr>
            <w:sz w:val="28"/>
            <w:szCs w:val="28"/>
            <w:lang w:eastAsia="ru-RU"/>
          </w:rPr>
          <w:t>пунктом 5 части 1 статьи 26</w:t>
        </w:r>
      </w:hyperlink>
      <w:r w:rsidRPr="00B63977">
        <w:rPr>
          <w:sz w:val="28"/>
          <w:szCs w:val="28"/>
          <w:lang w:eastAsia="ru-RU"/>
        </w:rPr>
        <w:t xml:space="preserve"> Устава муниципального образования «Город Димитровград» Ульяновской области, рассмотрев обращение</w:t>
      </w:r>
      <w:proofErr w:type="gramEnd"/>
      <w:r w:rsidR="006A2EA9" w:rsidRPr="00B63977">
        <w:rPr>
          <w:sz w:val="28"/>
          <w:szCs w:val="28"/>
          <w:lang w:eastAsia="ru-RU"/>
        </w:rPr>
        <w:t xml:space="preserve"> исполняющего обязанности </w:t>
      </w:r>
      <w:proofErr w:type="gramStart"/>
      <w:r w:rsidRPr="00B63977">
        <w:rPr>
          <w:sz w:val="28"/>
          <w:szCs w:val="28"/>
          <w:lang w:eastAsia="ru-RU"/>
        </w:rPr>
        <w:t xml:space="preserve">Главы </w:t>
      </w:r>
      <w:r w:rsidR="00F54A39" w:rsidRPr="00B63977">
        <w:rPr>
          <w:sz w:val="28"/>
          <w:szCs w:val="28"/>
          <w:lang w:eastAsia="ru-RU"/>
        </w:rPr>
        <w:t>А</w:t>
      </w:r>
      <w:r w:rsidRPr="00B63977">
        <w:rPr>
          <w:sz w:val="28"/>
          <w:szCs w:val="28"/>
          <w:lang w:eastAsia="ru-RU"/>
        </w:rPr>
        <w:t>дминистрации города Димитровграда Ульяновской области</w:t>
      </w:r>
      <w:proofErr w:type="gramEnd"/>
      <w:r w:rsidRPr="00B63977">
        <w:rPr>
          <w:sz w:val="28"/>
          <w:szCs w:val="28"/>
          <w:lang w:eastAsia="ru-RU"/>
        </w:rPr>
        <w:t xml:space="preserve"> </w:t>
      </w:r>
      <w:proofErr w:type="spellStart"/>
      <w:r w:rsidRPr="00B63977">
        <w:rPr>
          <w:sz w:val="28"/>
          <w:szCs w:val="28"/>
          <w:lang w:eastAsia="ru-RU"/>
        </w:rPr>
        <w:t>С.А.Выжимова</w:t>
      </w:r>
      <w:proofErr w:type="spellEnd"/>
      <w:r w:rsidRPr="00B63977">
        <w:rPr>
          <w:sz w:val="28"/>
          <w:szCs w:val="28"/>
          <w:lang w:eastAsia="ru-RU"/>
        </w:rPr>
        <w:t xml:space="preserve"> от </w:t>
      </w:r>
      <w:r w:rsidR="00B63977">
        <w:rPr>
          <w:sz w:val="28"/>
          <w:szCs w:val="28"/>
          <w:lang w:eastAsia="ru-RU"/>
        </w:rPr>
        <w:t>23.08.2018</w:t>
      </w:r>
      <w:r w:rsidRPr="00B63977">
        <w:rPr>
          <w:sz w:val="28"/>
          <w:szCs w:val="28"/>
          <w:lang w:eastAsia="ru-RU"/>
        </w:rPr>
        <w:t xml:space="preserve"> №</w:t>
      </w:r>
      <w:r w:rsidR="00B63977">
        <w:rPr>
          <w:sz w:val="28"/>
          <w:szCs w:val="28"/>
          <w:lang w:eastAsia="ru-RU"/>
        </w:rPr>
        <w:t>01-19/5403</w:t>
      </w:r>
      <w:r w:rsidRPr="00B63977">
        <w:rPr>
          <w:sz w:val="28"/>
          <w:szCs w:val="28"/>
          <w:lang w:eastAsia="ru-RU"/>
        </w:rPr>
        <w:t xml:space="preserve">, Городская Дума города Димитровграда Ульяновской области второго созыва </w:t>
      </w:r>
      <w:r w:rsidRPr="00B63977">
        <w:rPr>
          <w:b/>
          <w:sz w:val="32"/>
          <w:szCs w:val="32"/>
          <w:lang w:eastAsia="ru-RU"/>
        </w:rPr>
        <w:t>решила:</w:t>
      </w:r>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r w:rsidRPr="00B63977">
        <w:rPr>
          <w:sz w:val="28"/>
          <w:szCs w:val="28"/>
          <w:lang w:eastAsia="ru-RU"/>
        </w:rPr>
        <w:t xml:space="preserve">1. Утвердить </w:t>
      </w:r>
      <w:hyperlink r:id="rId14" w:history="1">
        <w:r w:rsidRPr="00B63977">
          <w:rPr>
            <w:sz w:val="28"/>
            <w:szCs w:val="28"/>
            <w:lang w:eastAsia="ru-RU"/>
          </w:rPr>
          <w:t>Положение</w:t>
        </w:r>
      </w:hyperlink>
      <w:r w:rsidRPr="00B63977">
        <w:rPr>
          <w:sz w:val="28"/>
          <w:szCs w:val="28"/>
          <w:lang w:eastAsia="ru-RU"/>
        </w:rPr>
        <w:t xml:space="preserve"> о порядке проведения </w:t>
      </w:r>
      <w:r w:rsidR="00FE0CD1" w:rsidRPr="00B63977">
        <w:rPr>
          <w:sz w:val="28"/>
          <w:szCs w:val="28"/>
          <w:lang w:eastAsia="ru-RU"/>
        </w:rPr>
        <w:t>аукционов</w:t>
      </w:r>
      <w:r w:rsidRPr="00B63977">
        <w:rPr>
          <w:sz w:val="28"/>
          <w:szCs w:val="28"/>
          <w:lang w:eastAsia="ru-RU"/>
        </w:rPr>
        <w:t xml:space="preserve"> на право заключения договора на установку и эксплуатацию рекламной конструкции на земельном участке, здании или ином </w:t>
      </w:r>
      <w:r w:rsidR="008C1490" w:rsidRPr="00B63977">
        <w:rPr>
          <w:sz w:val="28"/>
          <w:szCs w:val="28"/>
          <w:lang w:eastAsia="ru-RU"/>
        </w:rPr>
        <w:t>недвижимом имуществе</w:t>
      </w:r>
      <w:r w:rsidRPr="00B63977">
        <w:rPr>
          <w:sz w:val="28"/>
          <w:szCs w:val="28"/>
          <w:lang w:eastAsia="ru-RU"/>
        </w:rPr>
        <w:t>,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 согласно приложению к настоящему решению.</w:t>
      </w:r>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r w:rsidRPr="00B63977">
        <w:rPr>
          <w:sz w:val="28"/>
          <w:szCs w:val="28"/>
          <w:lang w:eastAsia="ru-RU"/>
        </w:rPr>
        <w:lastRenderedPageBreak/>
        <w:t xml:space="preserve">2. </w:t>
      </w:r>
      <w:proofErr w:type="gramStart"/>
      <w:r w:rsidRPr="00B63977">
        <w:rPr>
          <w:sz w:val="28"/>
          <w:szCs w:val="28"/>
          <w:lang w:eastAsia="ru-RU"/>
        </w:rPr>
        <w:t>Признать утратившим силу (отменить) решени</w:t>
      </w:r>
      <w:r w:rsidR="00FE0CD1" w:rsidRPr="00B63977">
        <w:rPr>
          <w:sz w:val="28"/>
          <w:szCs w:val="28"/>
          <w:lang w:eastAsia="ru-RU"/>
        </w:rPr>
        <w:t>е</w:t>
      </w:r>
      <w:r w:rsidRPr="00B63977">
        <w:rPr>
          <w:sz w:val="28"/>
          <w:szCs w:val="28"/>
          <w:lang w:eastAsia="ru-RU"/>
        </w:rPr>
        <w:t xml:space="preserve"> Городской Думы города Димитровграда Ульяновской области второго созыва</w:t>
      </w:r>
      <w:r w:rsidR="00FE0CD1" w:rsidRPr="00B63977">
        <w:rPr>
          <w:sz w:val="28"/>
          <w:szCs w:val="28"/>
          <w:lang w:eastAsia="ru-RU"/>
        </w:rPr>
        <w:t xml:space="preserve"> о</w:t>
      </w:r>
      <w:r w:rsidRPr="00B63977">
        <w:rPr>
          <w:sz w:val="28"/>
          <w:szCs w:val="28"/>
          <w:lang w:eastAsia="ru-RU"/>
        </w:rPr>
        <w:t>т 28.0</w:t>
      </w:r>
      <w:r w:rsidR="00FE0CD1" w:rsidRPr="00B63977">
        <w:rPr>
          <w:sz w:val="28"/>
          <w:szCs w:val="28"/>
          <w:lang w:eastAsia="ru-RU"/>
        </w:rPr>
        <w:t>6</w:t>
      </w:r>
      <w:r w:rsidRPr="00B63977">
        <w:rPr>
          <w:sz w:val="28"/>
          <w:szCs w:val="28"/>
          <w:lang w:eastAsia="ru-RU"/>
        </w:rPr>
        <w:t>.201</w:t>
      </w:r>
      <w:r w:rsidR="00FE0CD1" w:rsidRPr="00B63977">
        <w:rPr>
          <w:sz w:val="28"/>
          <w:szCs w:val="28"/>
          <w:lang w:eastAsia="ru-RU"/>
        </w:rPr>
        <w:t>7</w:t>
      </w:r>
      <w:hyperlink r:id="rId15" w:history="1">
        <w:r w:rsidR="00FE0CD1" w:rsidRPr="00B63977">
          <w:rPr>
            <w:sz w:val="28"/>
            <w:szCs w:val="28"/>
            <w:lang w:eastAsia="ru-RU"/>
          </w:rPr>
          <w:t>№</w:t>
        </w:r>
      </w:hyperlink>
      <w:r w:rsidR="00FE0CD1" w:rsidRPr="00B63977">
        <w:rPr>
          <w:sz w:val="28"/>
          <w:szCs w:val="28"/>
          <w:lang w:eastAsia="ru-RU"/>
        </w:rPr>
        <w:t> 65/780«Об утверждении Положения о порядке проведения торгов на право заключения договора на установку и эксплуатацию рекламной конструкции на земельном участке, здании или ином сооружении,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w:t>
      </w:r>
      <w:proofErr w:type="gramEnd"/>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r w:rsidRPr="00B63977">
        <w:rPr>
          <w:sz w:val="28"/>
          <w:szCs w:val="28"/>
          <w:lang w:eastAsia="ru-RU"/>
        </w:rPr>
        <w:t xml:space="preserve">3. Установить, что настоящее решение подлежит официальному опубликованию и размещению в информационно-телекоммуникационной сети </w:t>
      </w:r>
      <w:r w:rsidR="006A2EA9" w:rsidRPr="00B63977">
        <w:rPr>
          <w:sz w:val="28"/>
          <w:szCs w:val="28"/>
          <w:lang w:eastAsia="ru-RU"/>
        </w:rPr>
        <w:t>«</w:t>
      </w:r>
      <w:r w:rsidRPr="00B63977">
        <w:rPr>
          <w:sz w:val="28"/>
          <w:szCs w:val="28"/>
          <w:lang w:eastAsia="ru-RU"/>
        </w:rPr>
        <w:t>Интернет</w:t>
      </w:r>
      <w:r w:rsidR="006A2EA9" w:rsidRPr="00B63977">
        <w:rPr>
          <w:sz w:val="28"/>
          <w:szCs w:val="28"/>
          <w:lang w:eastAsia="ru-RU"/>
        </w:rPr>
        <w:t>»</w:t>
      </w:r>
      <w:r w:rsidRPr="00B63977">
        <w:rPr>
          <w:sz w:val="28"/>
          <w:szCs w:val="28"/>
          <w:lang w:eastAsia="ru-RU"/>
        </w:rPr>
        <w:t xml:space="preserve"> на официальном сайте Городской Думы города Димитровграда Ульяновской области (www.dumadgrad.ru).</w:t>
      </w:r>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r w:rsidRPr="00B63977">
        <w:rPr>
          <w:sz w:val="28"/>
          <w:szCs w:val="28"/>
          <w:lang w:eastAsia="ru-RU"/>
        </w:rPr>
        <w:t>4. Установить, что настоящее решение вступает в силу со дня, следующего за днем его официального опубликования.</w:t>
      </w:r>
    </w:p>
    <w:p w:rsidR="00924DB9" w:rsidRPr="00B63977" w:rsidRDefault="00924DB9" w:rsidP="00B63977">
      <w:pPr>
        <w:suppressAutoHyphens w:val="0"/>
        <w:autoSpaceDE w:val="0"/>
        <w:autoSpaceDN w:val="0"/>
        <w:adjustRightInd w:val="0"/>
        <w:spacing w:line="360" w:lineRule="auto"/>
        <w:ind w:firstLine="709"/>
        <w:jc w:val="both"/>
        <w:rPr>
          <w:sz w:val="28"/>
          <w:szCs w:val="28"/>
          <w:lang w:eastAsia="ru-RU"/>
        </w:rPr>
      </w:pPr>
      <w:r w:rsidRPr="00B63977">
        <w:rPr>
          <w:sz w:val="28"/>
          <w:szCs w:val="28"/>
          <w:lang w:eastAsia="ru-RU"/>
        </w:rPr>
        <w:t>5. Контроль исполнения настоящего решения возложить на комитет по финансово-экономической политике и городскому хозяйству (Галиуллин).</w:t>
      </w:r>
    </w:p>
    <w:p w:rsidR="00924DB9" w:rsidRPr="00194E29" w:rsidRDefault="00924DB9" w:rsidP="00B63977">
      <w:pPr>
        <w:suppressAutoHyphens w:val="0"/>
        <w:autoSpaceDE w:val="0"/>
        <w:autoSpaceDN w:val="0"/>
        <w:adjustRightInd w:val="0"/>
        <w:ind w:firstLine="709"/>
        <w:jc w:val="both"/>
        <w:outlineLvl w:val="0"/>
        <w:rPr>
          <w:sz w:val="28"/>
          <w:szCs w:val="28"/>
          <w:lang w:eastAsia="ru-RU"/>
        </w:rPr>
      </w:pPr>
    </w:p>
    <w:p w:rsidR="006A2EA9" w:rsidRPr="00194E29" w:rsidRDefault="006A2EA9" w:rsidP="006A2EA9">
      <w:pPr>
        <w:suppressAutoHyphens w:val="0"/>
        <w:autoSpaceDE w:val="0"/>
        <w:autoSpaceDN w:val="0"/>
        <w:adjustRightInd w:val="0"/>
        <w:jc w:val="both"/>
        <w:outlineLvl w:val="0"/>
        <w:rPr>
          <w:sz w:val="28"/>
          <w:szCs w:val="28"/>
          <w:lang w:eastAsia="ru-RU"/>
        </w:rPr>
      </w:pPr>
    </w:p>
    <w:p w:rsidR="006A2EA9" w:rsidRPr="00194E29" w:rsidRDefault="006A2EA9" w:rsidP="006A2EA9">
      <w:pPr>
        <w:suppressAutoHyphens w:val="0"/>
        <w:autoSpaceDE w:val="0"/>
        <w:autoSpaceDN w:val="0"/>
        <w:adjustRightInd w:val="0"/>
        <w:jc w:val="right"/>
        <w:rPr>
          <w:sz w:val="28"/>
          <w:szCs w:val="28"/>
          <w:lang w:eastAsia="ru-RU"/>
        </w:rPr>
      </w:pPr>
    </w:p>
    <w:p w:rsidR="006A2EA9" w:rsidRPr="00194E29" w:rsidRDefault="006A2EA9" w:rsidP="006A2EA9">
      <w:pPr>
        <w:suppressAutoHyphens w:val="0"/>
        <w:autoSpaceDE w:val="0"/>
        <w:autoSpaceDN w:val="0"/>
        <w:adjustRightInd w:val="0"/>
        <w:rPr>
          <w:sz w:val="28"/>
          <w:szCs w:val="28"/>
          <w:lang w:eastAsia="ru-RU"/>
        </w:rPr>
      </w:pPr>
      <w:r w:rsidRPr="00194E29">
        <w:rPr>
          <w:sz w:val="28"/>
          <w:szCs w:val="28"/>
          <w:lang w:eastAsia="ru-RU"/>
        </w:rPr>
        <w:t>Глава города Димитровграда</w:t>
      </w:r>
    </w:p>
    <w:p w:rsidR="006A2EA9" w:rsidRPr="00194E29" w:rsidRDefault="006A2EA9" w:rsidP="006A2EA9">
      <w:pPr>
        <w:tabs>
          <w:tab w:val="left" w:pos="7500"/>
        </w:tabs>
        <w:suppressAutoHyphens w:val="0"/>
        <w:autoSpaceDE w:val="0"/>
        <w:autoSpaceDN w:val="0"/>
        <w:adjustRightInd w:val="0"/>
        <w:rPr>
          <w:sz w:val="28"/>
          <w:szCs w:val="28"/>
          <w:lang w:eastAsia="ru-RU"/>
        </w:rPr>
      </w:pPr>
      <w:r w:rsidRPr="00194E29">
        <w:rPr>
          <w:sz w:val="28"/>
          <w:szCs w:val="28"/>
          <w:lang w:eastAsia="ru-RU"/>
        </w:rPr>
        <w:t>Ульяновской области</w:t>
      </w:r>
      <w:r w:rsidRPr="00194E29">
        <w:rPr>
          <w:sz w:val="28"/>
          <w:szCs w:val="28"/>
          <w:lang w:eastAsia="ru-RU"/>
        </w:rPr>
        <w:tab/>
        <w:t>А.М.Кошаев</w:t>
      </w:r>
    </w:p>
    <w:p w:rsidR="00924DB9" w:rsidRPr="00194E29" w:rsidRDefault="006A2EA9" w:rsidP="006A2EA9">
      <w:pPr>
        <w:tabs>
          <w:tab w:val="right" w:pos="9354"/>
        </w:tabs>
        <w:suppressAutoHyphens w:val="0"/>
        <w:autoSpaceDE w:val="0"/>
        <w:autoSpaceDN w:val="0"/>
        <w:adjustRightInd w:val="0"/>
        <w:rPr>
          <w:sz w:val="28"/>
          <w:szCs w:val="28"/>
          <w:lang w:eastAsia="ru-RU"/>
        </w:rPr>
      </w:pPr>
      <w:r w:rsidRPr="00194E29">
        <w:rPr>
          <w:sz w:val="28"/>
          <w:szCs w:val="28"/>
          <w:lang w:eastAsia="ru-RU"/>
        </w:rPr>
        <w:tab/>
      </w:r>
    </w:p>
    <w:p w:rsidR="004D382B" w:rsidRPr="00194E29" w:rsidRDefault="004D382B" w:rsidP="006A2EA9">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924DB9" w:rsidRPr="00194E29" w:rsidRDefault="00924DB9" w:rsidP="00265D3A">
      <w:pPr>
        <w:pStyle w:val="a6"/>
        <w:widowControl w:val="0"/>
        <w:spacing w:after="0"/>
        <w:ind w:left="19"/>
        <w:rPr>
          <w:sz w:val="28"/>
          <w:szCs w:val="28"/>
        </w:rPr>
      </w:pPr>
    </w:p>
    <w:p w:rsidR="006A2EA9" w:rsidRPr="00194E29" w:rsidRDefault="006A2EA9" w:rsidP="00265D3A">
      <w:pPr>
        <w:pStyle w:val="a6"/>
        <w:widowControl w:val="0"/>
        <w:spacing w:after="0"/>
        <w:ind w:left="19"/>
        <w:rPr>
          <w:sz w:val="28"/>
          <w:szCs w:val="28"/>
        </w:rPr>
      </w:pPr>
    </w:p>
    <w:p w:rsidR="006A2EA9" w:rsidRPr="00194E29" w:rsidRDefault="006A2EA9" w:rsidP="00265D3A">
      <w:pPr>
        <w:pStyle w:val="a6"/>
        <w:widowControl w:val="0"/>
        <w:spacing w:after="0"/>
        <w:ind w:left="19"/>
        <w:rPr>
          <w:sz w:val="28"/>
          <w:szCs w:val="28"/>
        </w:rPr>
      </w:pPr>
    </w:p>
    <w:p w:rsidR="00B63977" w:rsidRPr="00B63977" w:rsidRDefault="00B63977" w:rsidP="00B63977">
      <w:pPr>
        <w:pStyle w:val="a6"/>
        <w:widowControl w:val="0"/>
        <w:spacing w:after="0"/>
        <w:ind w:left="5670"/>
      </w:pPr>
      <w:r w:rsidRPr="00B63977">
        <w:lastRenderedPageBreak/>
        <w:t xml:space="preserve">Приложение </w:t>
      </w:r>
    </w:p>
    <w:p w:rsidR="00B63977" w:rsidRPr="00B63977" w:rsidRDefault="00B63977" w:rsidP="00B63977">
      <w:pPr>
        <w:pStyle w:val="a6"/>
        <w:widowControl w:val="0"/>
        <w:spacing w:after="0"/>
        <w:ind w:left="5670"/>
      </w:pPr>
      <w:r w:rsidRPr="00B63977">
        <w:t>к решению Городской Думы города Димитровграда Ульяновской области</w:t>
      </w:r>
    </w:p>
    <w:p w:rsidR="00B63977" w:rsidRPr="00B63977" w:rsidRDefault="00B63977" w:rsidP="00B63977">
      <w:pPr>
        <w:pStyle w:val="a6"/>
        <w:widowControl w:val="0"/>
        <w:spacing w:after="0"/>
        <w:ind w:left="5670"/>
      </w:pPr>
      <w:r w:rsidRPr="00B63977">
        <w:t xml:space="preserve">второго </w:t>
      </w:r>
      <w:bookmarkStart w:id="0" w:name="_GoBack"/>
      <w:bookmarkEnd w:id="0"/>
      <w:r w:rsidRPr="00B63977">
        <w:t xml:space="preserve">созыва </w:t>
      </w:r>
    </w:p>
    <w:p w:rsidR="006A2EA9" w:rsidRPr="00B63977" w:rsidRDefault="00B63977" w:rsidP="00B63977">
      <w:pPr>
        <w:pStyle w:val="a6"/>
        <w:widowControl w:val="0"/>
        <w:spacing w:after="0"/>
        <w:ind w:left="5670"/>
      </w:pPr>
      <w:r w:rsidRPr="00B63977">
        <w:t>от 29.08.2018 №89/</w:t>
      </w:r>
      <w:r w:rsidR="006B756B">
        <w:t>1053</w:t>
      </w:r>
    </w:p>
    <w:p w:rsidR="006A2EA9" w:rsidRPr="00B63977" w:rsidRDefault="006A2EA9" w:rsidP="00265D3A">
      <w:pPr>
        <w:pStyle w:val="a6"/>
        <w:widowControl w:val="0"/>
        <w:spacing w:after="0"/>
        <w:ind w:left="19"/>
      </w:pPr>
    </w:p>
    <w:p w:rsidR="00B41C13" w:rsidRPr="00B63977" w:rsidRDefault="00B41C13" w:rsidP="00924DB9">
      <w:pPr>
        <w:suppressAutoHyphens w:val="0"/>
        <w:autoSpaceDE w:val="0"/>
        <w:autoSpaceDN w:val="0"/>
        <w:adjustRightInd w:val="0"/>
        <w:jc w:val="both"/>
        <w:rPr>
          <w:lang w:eastAsia="ru-RU"/>
        </w:rPr>
      </w:pPr>
    </w:p>
    <w:p w:rsidR="00924DB9" w:rsidRPr="00B63977" w:rsidRDefault="00924DB9" w:rsidP="00924DB9">
      <w:pPr>
        <w:suppressAutoHyphens w:val="0"/>
        <w:autoSpaceDE w:val="0"/>
        <w:autoSpaceDN w:val="0"/>
        <w:adjustRightInd w:val="0"/>
        <w:jc w:val="center"/>
        <w:rPr>
          <w:b/>
          <w:bCs/>
          <w:lang w:eastAsia="ru-RU"/>
        </w:rPr>
      </w:pPr>
      <w:r w:rsidRPr="00B63977">
        <w:rPr>
          <w:b/>
          <w:bCs/>
          <w:lang w:eastAsia="ru-RU"/>
        </w:rPr>
        <w:t xml:space="preserve">ПОЛОЖЕНИЕ О ПОРЯДКЕ ПРОВЕДЕНИЯ </w:t>
      </w:r>
      <w:r w:rsidR="00AF4B6E" w:rsidRPr="00B63977">
        <w:rPr>
          <w:b/>
          <w:bCs/>
          <w:lang w:eastAsia="ru-RU"/>
        </w:rPr>
        <w:t>АУКЦИОНОВ</w:t>
      </w:r>
      <w:r w:rsidRPr="00B63977">
        <w:rPr>
          <w:b/>
          <w:bCs/>
          <w:lang w:eastAsia="ru-RU"/>
        </w:rPr>
        <w:t xml:space="preserve"> НА ПРАВО ЗАКЛЮЧЕНИЯ ДОГОВОРА НА УСТАНОВКУ И ЭКСПЛУАТАЦИЮ РЕКЛАМНОЙ КОНСТРУКЦИИ НА ЗЕМЕЛЬНОМ УЧАСТКЕ, ЗДАНИИ ИЛИ ИНОМ </w:t>
      </w:r>
      <w:r w:rsidR="008C1490" w:rsidRPr="00B63977">
        <w:rPr>
          <w:b/>
          <w:bCs/>
          <w:lang w:eastAsia="ru-RU"/>
        </w:rPr>
        <w:t>НЕДВИЖИМОМ ИМУЩЕСТВЕ</w:t>
      </w:r>
      <w:r w:rsidRPr="00B63977">
        <w:rPr>
          <w:b/>
          <w:bCs/>
          <w:lang w:eastAsia="ru-RU"/>
        </w:rPr>
        <w:t>,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w:t>
      </w:r>
    </w:p>
    <w:p w:rsidR="00924DB9" w:rsidRPr="00B63977" w:rsidRDefault="00924DB9" w:rsidP="00924DB9">
      <w:pPr>
        <w:suppressAutoHyphens w:val="0"/>
        <w:autoSpaceDE w:val="0"/>
        <w:autoSpaceDN w:val="0"/>
        <w:adjustRightInd w:val="0"/>
        <w:jc w:val="both"/>
        <w:rPr>
          <w:lang w:eastAsia="ru-RU"/>
        </w:rPr>
      </w:pPr>
    </w:p>
    <w:p w:rsidR="00924DB9" w:rsidRPr="00B63977" w:rsidRDefault="00924DB9" w:rsidP="00756336">
      <w:pPr>
        <w:suppressAutoHyphens w:val="0"/>
        <w:autoSpaceDE w:val="0"/>
        <w:autoSpaceDN w:val="0"/>
        <w:adjustRightInd w:val="0"/>
        <w:ind w:firstLine="709"/>
        <w:jc w:val="both"/>
        <w:outlineLvl w:val="1"/>
        <w:rPr>
          <w:lang w:eastAsia="ru-RU"/>
        </w:rPr>
      </w:pPr>
      <w:r w:rsidRPr="00B63977">
        <w:rPr>
          <w:lang w:eastAsia="ru-RU"/>
        </w:rPr>
        <w:t xml:space="preserve">Статья 1. </w:t>
      </w:r>
      <w:r w:rsidRPr="00B63977">
        <w:rPr>
          <w:b/>
          <w:lang w:eastAsia="ru-RU"/>
        </w:rPr>
        <w:t>Общие положения</w:t>
      </w:r>
    </w:p>
    <w:p w:rsidR="00B6508C" w:rsidRPr="00B63977" w:rsidRDefault="00B6508C" w:rsidP="006A2EA9">
      <w:pPr>
        <w:pStyle w:val="a6"/>
        <w:widowControl w:val="0"/>
        <w:spacing w:after="0"/>
        <w:ind w:left="19" w:firstLine="690"/>
        <w:jc w:val="both"/>
      </w:pPr>
      <w:r w:rsidRPr="00B63977">
        <w:t xml:space="preserve">1.1. </w:t>
      </w:r>
      <w:proofErr w:type="gramStart"/>
      <w:r w:rsidRPr="00B63977">
        <w:t xml:space="preserve">Настоящее Положение о порядке проведения аукционов на право заключения договора на установку и эксплуатацию рекламной конструкции на земельном участке, здании или ином </w:t>
      </w:r>
      <w:r w:rsidR="00F17DBD" w:rsidRPr="00B63977">
        <w:t>недвижимом имуществе</w:t>
      </w:r>
      <w:r w:rsidRPr="00B63977">
        <w:t>,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 (далее - Положение) регулирует порядок организации и проведения аукционов на право заключения договоров на установку и эксплуатацию рекламных</w:t>
      </w:r>
      <w:proofErr w:type="gramEnd"/>
      <w:r w:rsidRPr="00B63977">
        <w:t xml:space="preserve"> </w:t>
      </w:r>
      <w:proofErr w:type="gramStart"/>
      <w:r w:rsidRPr="00B63977">
        <w:t>конструкций</w:t>
      </w:r>
      <w:r w:rsidR="009E1590" w:rsidRPr="00B63977">
        <w:t xml:space="preserve"> </w:t>
      </w:r>
      <w:r w:rsidRPr="00B63977">
        <w:t xml:space="preserve">на земельном участке, здании или ином </w:t>
      </w:r>
      <w:r w:rsidR="00F17DBD" w:rsidRPr="00B63977">
        <w:t>недвижимом имуществе</w:t>
      </w:r>
      <w:r w:rsidR="006C277C" w:rsidRPr="00B63977">
        <w:t>,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w:t>
      </w:r>
      <w:r w:rsidRPr="00B63977">
        <w:t xml:space="preserve"> (далее - объекты муниципальной собственности), а также порядок заключения договоров на установку и (или) эксплуатацию рекламных конструкций по результатам таких аукционов (далее - договор на установку и эксплуатацию рекламной конструкции, Договор).</w:t>
      </w:r>
      <w:proofErr w:type="gramEnd"/>
    </w:p>
    <w:p w:rsidR="006C277C" w:rsidRPr="00B63977" w:rsidRDefault="00B6508C" w:rsidP="006A2EA9">
      <w:pPr>
        <w:pStyle w:val="a6"/>
        <w:widowControl w:val="0"/>
        <w:spacing w:after="0"/>
        <w:ind w:left="19" w:firstLine="690"/>
        <w:jc w:val="both"/>
      </w:pPr>
      <w:r w:rsidRPr="00B63977">
        <w:t>1.</w:t>
      </w:r>
      <w:r w:rsidR="006C277C" w:rsidRPr="00B63977">
        <w:t>2</w:t>
      </w:r>
      <w:r w:rsidRPr="00B63977">
        <w:t xml:space="preserve">. </w:t>
      </w:r>
      <w:proofErr w:type="gramStart"/>
      <w:r w:rsidR="006C277C" w:rsidRPr="00B63977">
        <w:t>Основными целями аукциона на право заключения договора на установку и эксплуатацию рекламной конструкции, являются расширение возможностей для участия физических (в том числе индивидуальных предпринимателей) и юридических лиц в сфере распространения наружной рекламы с использованием рекламных конструкций и стимулирования такого участия, обеспечение гласности и прозрачности при использовании имущества, находящегося в собственности или распоряжении города, для целей распространения наружной рекламы, повышение уровня</w:t>
      </w:r>
      <w:proofErr w:type="gramEnd"/>
      <w:r w:rsidR="006C277C" w:rsidRPr="00B63977">
        <w:t xml:space="preserve"> дизайнерских и конструктивных решений.</w:t>
      </w:r>
    </w:p>
    <w:p w:rsidR="00B6508C" w:rsidRPr="00B63977" w:rsidRDefault="00B6508C" w:rsidP="006A2EA9">
      <w:pPr>
        <w:pStyle w:val="a6"/>
        <w:widowControl w:val="0"/>
        <w:spacing w:after="0"/>
        <w:ind w:left="19" w:firstLine="690"/>
        <w:jc w:val="both"/>
      </w:pPr>
      <w:r w:rsidRPr="00B63977">
        <w:t>1.</w:t>
      </w:r>
      <w:r w:rsidR="006C277C" w:rsidRPr="00B63977">
        <w:t>3</w:t>
      </w:r>
      <w:r w:rsidRPr="00B63977">
        <w:t>. Предметом аукционов является право заключения договора на установку и эксплуатацию рекламной конструкции на объектах муниципальной собственности.</w:t>
      </w:r>
      <w:r w:rsidR="009E1590" w:rsidRPr="00B63977">
        <w:t xml:space="preserve"> </w:t>
      </w:r>
      <w:r w:rsidRPr="00B63977">
        <w:t>Аукцион является открытым по составу участников и по способу подачи предложений.</w:t>
      </w:r>
    </w:p>
    <w:p w:rsidR="00132E6E" w:rsidRPr="00B63977" w:rsidRDefault="00132E6E" w:rsidP="006A2EA9">
      <w:pPr>
        <w:pStyle w:val="a6"/>
        <w:widowControl w:val="0"/>
        <w:spacing w:after="0"/>
        <w:ind w:left="19" w:firstLine="690"/>
        <w:jc w:val="both"/>
      </w:pPr>
      <w:r w:rsidRPr="00B63977">
        <w:t>1.4. Начальная цена предмета аукциона</w:t>
      </w:r>
      <w:r w:rsidR="00AB2762" w:rsidRPr="00B63977">
        <w:t xml:space="preserve"> – права на заключение договора на установку и эксплуатацию рекламной конструкции устанавливается с учётом величины рыночной стоимости права на установку и эксплуатацию рекламной конструкции на земельном участке, здании или ином </w:t>
      </w:r>
      <w:r w:rsidR="00F17DBD" w:rsidRPr="00B63977">
        <w:t>недвижимом имуществе</w:t>
      </w:r>
      <w:r w:rsidR="00AB2762" w:rsidRPr="00B63977">
        <w:t>, находящемся в собственности города, а также на земельном участке, находящемся в ведении города.</w:t>
      </w:r>
    </w:p>
    <w:p w:rsidR="00B6508C" w:rsidRPr="00B63977" w:rsidRDefault="00B6508C" w:rsidP="006A2EA9">
      <w:pPr>
        <w:pStyle w:val="a6"/>
        <w:widowControl w:val="0"/>
        <w:spacing w:after="0"/>
        <w:ind w:left="19" w:firstLine="690"/>
        <w:jc w:val="both"/>
      </w:pPr>
      <w:r w:rsidRPr="00B63977">
        <w:t>1.</w:t>
      </w:r>
      <w:r w:rsidR="006C277C" w:rsidRPr="00B63977">
        <w:t>5</w:t>
      </w:r>
      <w:r w:rsidRPr="00B63977">
        <w:t>. Победителем аукциона признается лицо, предложившее наиболее высокую плату по Договору.</w:t>
      </w:r>
    </w:p>
    <w:p w:rsidR="00B6508C" w:rsidRPr="00B63977" w:rsidRDefault="00B6508C" w:rsidP="006A2EA9">
      <w:pPr>
        <w:pStyle w:val="a6"/>
        <w:widowControl w:val="0"/>
        <w:spacing w:after="0"/>
        <w:ind w:left="19" w:firstLine="690"/>
        <w:jc w:val="both"/>
      </w:pPr>
      <w:r w:rsidRPr="00B63977">
        <w:t>1.</w:t>
      </w:r>
      <w:r w:rsidR="006C277C" w:rsidRPr="00B63977">
        <w:t>6</w:t>
      </w:r>
      <w:r w:rsidRPr="00B63977">
        <w:t>. В случае если к участию в аукционе в установленном действующим законодательством порядке допущен один участник, аукцион признается несостоявшимся. При этом договор на установку и эксплуатацию рекламной конструкции заключается с лицом, которое являлось единственным участником аукциона.</w:t>
      </w:r>
    </w:p>
    <w:p w:rsidR="00B6508C" w:rsidRPr="00B63977" w:rsidRDefault="00B6508C" w:rsidP="00B6508C">
      <w:pPr>
        <w:pStyle w:val="a6"/>
        <w:widowControl w:val="0"/>
        <w:ind w:left="19"/>
        <w:jc w:val="both"/>
      </w:pPr>
    </w:p>
    <w:p w:rsidR="00B6508C" w:rsidRPr="00B63977" w:rsidRDefault="006C277C" w:rsidP="006A2EA9">
      <w:pPr>
        <w:pStyle w:val="a6"/>
        <w:widowControl w:val="0"/>
        <w:spacing w:after="0"/>
        <w:ind w:left="19" w:firstLine="690"/>
        <w:jc w:val="both"/>
        <w:rPr>
          <w:b/>
        </w:rPr>
      </w:pPr>
      <w:r w:rsidRPr="00B63977">
        <w:lastRenderedPageBreak/>
        <w:t xml:space="preserve">Статья </w:t>
      </w:r>
      <w:r w:rsidR="00B6508C" w:rsidRPr="00B63977">
        <w:t>2.</w:t>
      </w:r>
      <w:r w:rsidR="00B6508C" w:rsidRPr="00B63977">
        <w:rPr>
          <w:b/>
        </w:rPr>
        <w:t>Основные понятия и определения, используемые</w:t>
      </w:r>
      <w:r w:rsidR="00A32B78" w:rsidRPr="00B63977">
        <w:rPr>
          <w:b/>
        </w:rPr>
        <w:t xml:space="preserve"> </w:t>
      </w:r>
      <w:r w:rsidR="00B6508C" w:rsidRPr="00B63977">
        <w:rPr>
          <w:b/>
        </w:rPr>
        <w:t>в Положении</w:t>
      </w:r>
    </w:p>
    <w:p w:rsidR="00B6508C" w:rsidRPr="00B63977" w:rsidRDefault="00B6508C" w:rsidP="006A2EA9">
      <w:pPr>
        <w:pStyle w:val="a6"/>
        <w:widowControl w:val="0"/>
        <w:spacing w:after="0"/>
        <w:ind w:left="19" w:firstLine="690"/>
        <w:jc w:val="both"/>
      </w:pPr>
      <w:r w:rsidRPr="00B63977">
        <w:t>2.1.</w:t>
      </w:r>
      <w:r w:rsidR="000A6C5E" w:rsidRPr="00B63977">
        <w:t> </w:t>
      </w:r>
      <w:proofErr w:type="gramStart"/>
      <w:r w:rsidR="000A6C5E" w:rsidRPr="00B63977">
        <w:t>Рекламная конструкция - техническое средство стабильного территориального размещения, используемое в целях распространения рекламы, социальной рекламы, монтируемое и располагаемое на земельном участке или на внешних стенах, крышах и иных конструктивных элементах зданий, строений, сооружений или вне их, а также остановочных пунктах движения городского наземного транспорта и других объектах городской инфраструктуры, установленных на территории города Димитровграда</w:t>
      </w:r>
      <w:r w:rsidR="00F0599B" w:rsidRPr="00B63977">
        <w:t xml:space="preserve"> Ульяновской области</w:t>
      </w:r>
      <w:r w:rsidR="000A6C5E" w:rsidRPr="00B63977">
        <w:t>.</w:t>
      </w:r>
      <w:proofErr w:type="gramEnd"/>
    </w:p>
    <w:p w:rsidR="00B6508C" w:rsidRPr="00B63977" w:rsidRDefault="00B6508C" w:rsidP="006A2EA9">
      <w:pPr>
        <w:pStyle w:val="a6"/>
        <w:widowControl w:val="0"/>
        <w:spacing w:after="0"/>
        <w:ind w:left="19" w:firstLine="690"/>
        <w:jc w:val="both"/>
      </w:pPr>
      <w:r w:rsidRPr="00B63977">
        <w:t>2.2.</w:t>
      </w:r>
      <w:r w:rsidR="000A6C5E" w:rsidRPr="00B63977">
        <w:t> </w:t>
      </w:r>
      <w:r w:rsidRPr="00B63977">
        <w:t>Информационное поле - поверхность (часть) рекламной конструкции, предназначенная для распространения рекламы.</w:t>
      </w:r>
    </w:p>
    <w:p w:rsidR="00B6508C" w:rsidRPr="00B63977" w:rsidRDefault="00B6508C" w:rsidP="006A2EA9">
      <w:pPr>
        <w:pStyle w:val="a6"/>
        <w:widowControl w:val="0"/>
        <w:spacing w:after="0"/>
        <w:ind w:left="19" w:firstLine="690"/>
        <w:jc w:val="both"/>
      </w:pPr>
      <w:r w:rsidRPr="00B63977">
        <w:t>2.3. Рекламное место - часть земельного участка, поверхности зданий, сооружений, других объектов, предназначенная для размещения рекламных конструкций, что подтверждается соответствующими согласованиями.</w:t>
      </w:r>
    </w:p>
    <w:p w:rsidR="00B6508C" w:rsidRPr="00B63977" w:rsidRDefault="00B6508C" w:rsidP="006A2EA9">
      <w:pPr>
        <w:pStyle w:val="a6"/>
        <w:widowControl w:val="0"/>
        <w:spacing w:after="0"/>
        <w:ind w:left="19" w:firstLine="690"/>
        <w:jc w:val="both"/>
      </w:pPr>
      <w:r w:rsidRPr="00B63977">
        <w:t>2.4.</w:t>
      </w:r>
      <w:r w:rsidR="000A6C5E" w:rsidRPr="00B63977">
        <w:t> </w:t>
      </w:r>
      <w:r w:rsidRPr="00B63977">
        <w:t>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B6508C" w:rsidRPr="00B63977" w:rsidRDefault="00B6508C" w:rsidP="006A2EA9">
      <w:pPr>
        <w:pStyle w:val="a6"/>
        <w:widowControl w:val="0"/>
        <w:spacing w:after="0"/>
        <w:ind w:left="19" w:firstLine="690"/>
        <w:jc w:val="both"/>
      </w:pPr>
      <w:r w:rsidRPr="00B63977">
        <w:t>2.5.</w:t>
      </w:r>
      <w:r w:rsidR="000A6C5E" w:rsidRPr="00B63977">
        <w:t> </w:t>
      </w:r>
      <w:proofErr w:type="spellStart"/>
      <w:r w:rsidRPr="00B63977">
        <w:t>Рекламораспространитель</w:t>
      </w:r>
      <w:proofErr w:type="spellEnd"/>
      <w:r w:rsidRPr="00B63977">
        <w:t xml:space="preserve"> - лицо, осуществляющее распространение рекламы любым способом, в любой форме и с использованием любых средств.</w:t>
      </w:r>
    </w:p>
    <w:p w:rsidR="00B6508C" w:rsidRPr="00B63977" w:rsidRDefault="00B6508C" w:rsidP="006A2EA9">
      <w:pPr>
        <w:pStyle w:val="a6"/>
        <w:widowControl w:val="0"/>
        <w:spacing w:after="0"/>
        <w:ind w:left="19" w:firstLine="690"/>
        <w:jc w:val="both"/>
      </w:pPr>
      <w:r w:rsidRPr="00B63977">
        <w:t>2.6. Претендент - лицо, претендующее на заключение договора на установку и эксплуатацию рекламной конструкции.</w:t>
      </w:r>
    </w:p>
    <w:p w:rsidR="00A45A70" w:rsidRPr="00B63977" w:rsidRDefault="00A45A70" w:rsidP="006A2EA9">
      <w:pPr>
        <w:pStyle w:val="a6"/>
        <w:widowControl w:val="0"/>
        <w:spacing w:after="0"/>
        <w:ind w:left="19" w:firstLine="690"/>
        <w:jc w:val="both"/>
      </w:pPr>
      <w:r w:rsidRPr="00B63977">
        <w:t xml:space="preserve">2.7. </w:t>
      </w:r>
      <w:r w:rsidR="00C320BC" w:rsidRPr="00B63977">
        <w:t>Начальная цена - цена лота, с которой начнутся аукционные торги между Участниками аукциона.</w:t>
      </w:r>
    </w:p>
    <w:p w:rsidR="00B6508C" w:rsidRPr="00B63977" w:rsidRDefault="00B6508C" w:rsidP="00B6508C">
      <w:pPr>
        <w:pStyle w:val="a6"/>
        <w:widowControl w:val="0"/>
        <w:ind w:left="19"/>
        <w:jc w:val="both"/>
      </w:pPr>
    </w:p>
    <w:p w:rsidR="00B6508C" w:rsidRPr="00B63977" w:rsidRDefault="006C277C" w:rsidP="006A2EA9">
      <w:pPr>
        <w:pStyle w:val="a6"/>
        <w:widowControl w:val="0"/>
        <w:spacing w:after="0"/>
        <w:ind w:left="19" w:firstLine="690"/>
        <w:jc w:val="both"/>
      </w:pPr>
      <w:r w:rsidRPr="00B63977">
        <w:t xml:space="preserve">Статья </w:t>
      </w:r>
      <w:r w:rsidR="00B6508C" w:rsidRPr="00B63977">
        <w:t xml:space="preserve">3. </w:t>
      </w:r>
      <w:r w:rsidR="00B6508C" w:rsidRPr="00B63977">
        <w:rPr>
          <w:b/>
        </w:rPr>
        <w:t>Организатор аукционов</w:t>
      </w:r>
    </w:p>
    <w:p w:rsidR="00D16548" w:rsidRPr="00B63977" w:rsidRDefault="00B6508C" w:rsidP="00D16548">
      <w:pPr>
        <w:suppressAutoHyphens w:val="0"/>
        <w:autoSpaceDE w:val="0"/>
        <w:autoSpaceDN w:val="0"/>
        <w:adjustRightInd w:val="0"/>
        <w:ind w:firstLine="709"/>
        <w:jc w:val="both"/>
        <w:rPr>
          <w:lang w:eastAsia="ru-RU"/>
        </w:rPr>
      </w:pPr>
      <w:r w:rsidRPr="00B63977">
        <w:t xml:space="preserve">3.1. В качестве организатора аукционов от имени Администрации города </w:t>
      </w:r>
      <w:r w:rsidR="006C277C" w:rsidRPr="00B63977">
        <w:t>Димитровграда Ульяновской области</w:t>
      </w:r>
      <w:r w:rsidR="00C80962" w:rsidRPr="00B63977">
        <w:t xml:space="preserve"> (далее по тексту – Администрация города)</w:t>
      </w:r>
      <w:r w:rsidRPr="00B63977">
        <w:t xml:space="preserve"> выступает </w:t>
      </w:r>
      <w:r w:rsidR="006C277C" w:rsidRPr="00B63977">
        <w:t xml:space="preserve">Комитет по управлению имуществом города Димитровграда </w:t>
      </w:r>
      <w:r w:rsidRPr="00B63977">
        <w:t>(далее - организатор аукциона)</w:t>
      </w:r>
      <w:proofErr w:type="gramStart"/>
      <w:r w:rsidRPr="00B63977">
        <w:t>.</w:t>
      </w:r>
      <w:r w:rsidR="00D16548" w:rsidRPr="00B63977">
        <w:rPr>
          <w:lang w:eastAsia="ru-RU"/>
        </w:rPr>
        <w:t>Р</w:t>
      </w:r>
      <w:proofErr w:type="gramEnd"/>
      <w:r w:rsidR="00D16548" w:rsidRPr="00B63977">
        <w:rPr>
          <w:lang w:eastAsia="ru-RU"/>
        </w:rPr>
        <w:t xml:space="preserve">ешение о проведении </w:t>
      </w:r>
      <w:r w:rsidR="006A2EA9" w:rsidRPr="00B63977">
        <w:rPr>
          <w:lang w:eastAsia="ru-RU"/>
        </w:rPr>
        <w:t>аукциона</w:t>
      </w:r>
      <w:r w:rsidR="00D16548" w:rsidRPr="00B63977">
        <w:rPr>
          <w:lang w:eastAsia="ru-RU"/>
        </w:rPr>
        <w:t xml:space="preserve"> принимается Администрацией города в форме постановления.</w:t>
      </w:r>
    </w:p>
    <w:p w:rsidR="00B6508C" w:rsidRPr="00B63977" w:rsidRDefault="00B6508C" w:rsidP="006A2EA9">
      <w:pPr>
        <w:pStyle w:val="a6"/>
        <w:widowControl w:val="0"/>
        <w:spacing w:after="0"/>
        <w:ind w:left="19" w:firstLine="690"/>
        <w:jc w:val="both"/>
      </w:pPr>
      <w:r w:rsidRPr="00B63977">
        <w:t>3.2. Организатор аукциона в соответствии с законодательством Российской Федерации и настоящим Положением:</w:t>
      </w:r>
    </w:p>
    <w:p w:rsidR="0083574D" w:rsidRPr="00B63977" w:rsidRDefault="0083574D" w:rsidP="0083574D">
      <w:pPr>
        <w:pStyle w:val="a6"/>
        <w:widowControl w:val="0"/>
        <w:spacing w:after="0"/>
        <w:jc w:val="both"/>
      </w:pPr>
      <w:r w:rsidRPr="00B63977">
        <w:t>- формирует лоты;</w:t>
      </w:r>
    </w:p>
    <w:p w:rsidR="00B6508C" w:rsidRPr="00B63977" w:rsidRDefault="00B6508C" w:rsidP="006A2EA9">
      <w:pPr>
        <w:pStyle w:val="a6"/>
        <w:widowControl w:val="0"/>
        <w:spacing w:after="0"/>
        <w:ind w:left="19"/>
        <w:jc w:val="both"/>
      </w:pPr>
      <w:r w:rsidRPr="00B63977">
        <w:t>- разрабатывает и утверждает документацию по проведению аукциона;</w:t>
      </w:r>
    </w:p>
    <w:p w:rsidR="00B6508C" w:rsidRPr="00B63977" w:rsidRDefault="00B6508C" w:rsidP="006A2EA9">
      <w:pPr>
        <w:pStyle w:val="a6"/>
        <w:widowControl w:val="0"/>
        <w:spacing w:after="0"/>
        <w:ind w:left="19"/>
        <w:jc w:val="both"/>
      </w:pPr>
      <w:r w:rsidRPr="00B63977">
        <w:t>- опубликовывает извещение о проведен</w:t>
      </w:r>
      <w:proofErr w:type="gramStart"/>
      <w:r w:rsidRPr="00B63977">
        <w:t>ии ау</w:t>
      </w:r>
      <w:proofErr w:type="gramEnd"/>
      <w:r w:rsidRPr="00B63977">
        <w:t>кциона;</w:t>
      </w:r>
    </w:p>
    <w:p w:rsidR="00B6508C" w:rsidRPr="00B63977" w:rsidRDefault="00B6508C" w:rsidP="006A2EA9">
      <w:pPr>
        <w:pStyle w:val="a6"/>
        <w:widowControl w:val="0"/>
        <w:spacing w:after="0"/>
        <w:ind w:left="19"/>
        <w:jc w:val="both"/>
      </w:pPr>
      <w:r w:rsidRPr="00B63977">
        <w:t>- дает разъяснения по вопросам аукционной документации;</w:t>
      </w:r>
    </w:p>
    <w:p w:rsidR="00B6508C" w:rsidRPr="00B63977" w:rsidRDefault="00B6508C" w:rsidP="006A2EA9">
      <w:pPr>
        <w:pStyle w:val="a6"/>
        <w:widowControl w:val="0"/>
        <w:spacing w:after="0"/>
        <w:ind w:left="19"/>
        <w:jc w:val="both"/>
      </w:pPr>
      <w:r w:rsidRPr="00B63977">
        <w:t>- принимает от претендентов заявки на участие в аукционе;</w:t>
      </w:r>
    </w:p>
    <w:p w:rsidR="00B6508C" w:rsidRPr="00B63977" w:rsidRDefault="00B6508C" w:rsidP="006A2EA9">
      <w:pPr>
        <w:pStyle w:val="a6"/>
        <w:widowControl w:val="0"/>
        <w:spacing w:after="0"/>
        <w:ind w:left="19"/>
        <w:jc w:val="both"/>
      </w:pPr>
      <w:r w:rsidRPr="00B63977">
        <w:t>- ведет учет заявок по мере их поступления в журнале приема заявок;</w:t>
      </w:r>
    </w:p>
    <w:p w:rsidR="00B6508C" w:rsidRPr="00B63977" w:rsidRDefault="00B6508C" w:rsidP="006A2EA9">
      <w:pPr>
        <w:pStyle w:val="a6"/>
        <w:widowControl w:val="0"/>
        <w:spacing w:after="0"/>
        <w:ind w:left="19"/>
        <w:jc w:val="both"/>
      </w:pPr>
      <w:r w:rsidRPr="00B63977">
        <w:t>- проводит аукцион;</w:t>
      </w:r>
    </w:p>
    <w:p w:rsidR="00B6508C" w:rsidRPr="00B63977" w:rsidRDefault="00B6508C" w:rsidP="006A2EA9">
      <w:pPr>
        <w:pStyle w:val="a6"/>
        <w:widowControl w:val="0"/>
        <w:spacing w:after="0"/>
        <w:ind w:left="19"/>
        <w:jc w:val="both"/>
      </w:pPr>
      <w:r w:rsidRPr="00B63977">
        <w:t>- организует подготовку и публикацию информационного сообщения об итогах аукциона.</w:t>
      </w:r>
    </w:p>
    <w:p w:rsidR="00D16548" w:rsidRPr="00B63977" w:rsidRDefault="00D16548" w:rsidP="00B6508C">
      <w:pPr>
        <w:pStyle w:val="a6"/>
        <w:widowControl w:val="0"/>
        <w:ind w:left="19"/>
        <w:jc w:val="both"/>
      </w:pPr>
    </w:p>
    <w:p w:rsidR="00B6508C" w:rsidRPr="00B63977" w:rsidRDefault="005C1669" w:rsidP="006A2EA9">
      <w:pPr>
        <w:pStyle w:val="a6"/>
        <w:widowControl w:val="0"/>
        <w:spacing w:after="0"/>
        <w:ind w:left="19" w:firstLine="690"/>
        <w:jc w:val="both"/>
      </w:pPr>
      <w:r w:rsidRPr="00B63977">
        <w:t xml:space="preserve">Статья </w:t>
      </w:r>
      <w:r w:rsidR="00B6508C" w:rsidRPr="00B63977">
        <w:t xml:space="preserve">4. </w:t>
      </w:r>
      <w:r w:rsidR="00B6508C" w:rsidRPr="00B63977">
        <w:rPr>
          <w:b/>
        </w:rPr>
        <w:t>Аукционная комиссия</w:t>
      </w:r>
    </w:p>
    <w:p w:rsidR="00B6508C" w:rsidRPr="00B63977" w:rsidRDefault="00B6508C" w:rsidP="006A2EA9">
      <w:pPr>
        <w:pStyle w:val="a6"/>
        <w:widowControl w:val="0"/>
        <w:spacing w:after="0"/>
        <w:ind w:left="19" w:firstLine="690"/>
        <w:jc w:val="both"/>
      </w:pPr>
      <w:r w:rsidRPr="00B63977">
        <w:t xml:space="preserve">4.1. При </w:t>
      </w:r>
      <w:r w:rsidR="0083574D" w:rsidRPr="00B63977">
        <w:t>организации и подведении итогов</w:t>
      </w:r>
      <w:r w:rsidRPr="00B63977">
        <w:t xml:space="preserve"> аукционов в соответствии с настоящим Положением создается постоянно действующая комиссия по аукционам на право заключения договора на установку и эксплуатацию рекламной конструкции (далее - Комиссия).</w:t>
      </w:r>
      <w:r w:rsidR="0083574D" w:rsidRPr="00B63977">
        <w:t xml:space="preserve"> Состав </w:t>
      </w:r>
      <w:r w:rsidR="009B243E" w:rsidRPr="00B63977">
        <w:t>К</w:t>
      </w:r>
      <w:r w:rsidR="0083574D" w:rsidRPr="00B63977">
        <w:t xml:space="preserve">омиссии утверждается </w:t>
      </w:r>
      <w:r w:rsidR="0083574D" w:rsidRPr="00B63977">
        <w:rPr>
          <w:lang w:eastAsia="ru-RU"/>
        </w:rPr>
        <w:t>Администрацией города в форме постановления</w:t>
      </w:r>
    </w:p>
    <w:p w:rsidR="00B6508C" w:rsidRPr="00B63977" w:rsidRDefault="00B6508C" w:rsidP="006A2EA9">
      <w:pPr>
        <w:pStyle w:val="a6"/>
        <w:widowControl w:val="0"/>
        <w:spacing w:after="0"/>
        <w:ind w:left="19" w:firstLine="690"/>
        <w:jc w:val="both"/>
      </w:pPr>
      <w:r w:rsidRPr="00B63977">
        <w:t>4.</w:t>
      </w:r>
      <w:r w:rsidR="00D16548" w:rsidRPr="00B63977">
        <w:t>2</w:t>
      </w:r>
      <w:r w:rsidRPr="00B63977">
        <w:t xml:space="preserve">. Возглавляет Комиссию </w:t>
      </w:r>
      <w:r w:rsidR="00D16548" w:rsidRPr="00B63977">
        <w:t>председатель Комитета по управлению имуществом</w:t>
      </w:r>
      <w:r w:rsidR="00134E79" w:rsidRPr="00B63977">
        <w:t xml:space="preserve"> города Димитровграда</w:t>
      </w:r>
      <w:r w:rsidRPr="00B63977">
        <w:t>.</w:t>
      </w:r>
    </w:p>
    <w:p w:rsidR="00B6508C" w:rsidRPr="00B63977" w:rsidRDefault="00B6508C" w:rsidP="006A2EA9">
      <w:pPr>
        <w:pStyle w:val="a6"/>
        <w:widowControl w:val="0"/>
        <w:spacing w:after="0"/>
        <w:ind w:left="19" w:firstLine="690"/>
        <w:jc w:val="both"/>
      </w:pPr>
      <w:r w:rsidRPr="00B63977">
        <w:t>4.</w:t>
      </w:r>
      <w:r w:rsidR="00D16548" w:rsidRPr="00B63977">
        <w:t>3</w:t>
      </w:r>
      <w:r w:rsidRPr="00B63977">
        <w:t>. В своей деятельности Комиссия руководствуется действующим законодательством Российской Федерации и настоящим Положением.</w:t>
      </w:r>
    </w:p>
    <w:p w:rsidR="00B6508C" w:rsidRPr="00B63977" w:rsidRDefault="00B6508C" w:rsidP="006A2EA9">
      <w:pPr>
        <w:pStyle w:val="a6"/>
        <w:widowControl w:val="0"/>
        <w:spacing w:after="0"/>
        <w:ind w:left="19" w:firstLine="690"/>
        <w:jc w:val="both"/>
      </w:pPr>
      <w:r w:rsidRPr="00B63977">
        <w:t>4.</w:t>
      </w:r>
      <w:r w:rsidR="00D16548" w:rsidRPr="00B63977">
        <w:t>4</w:t>
      </w:r>
      <w:r w:rsidRPr="00B63977">
        <w:t>. Комиссия:</w:t>
      </w:r>
    </w:p>
    <w:p w:rsidR="00482FAB" w:rsidRPr="00B63977" w:rsidRDefault="00482FAB" w:rsidP="006A2EA9">
      <w:pPr>
        <w:pStyle w:val="a6"/>
        <w:widowControl w:val="0"/>
        <w:spacing w:after="0"/>
        <w:ind w:left="19" w:firstLine="690"/>
        <w:jc w:val="both"/>
      </w:pPr>
      <w:r w:rsidRPr="00B63977">
        <w:t xml:space="preserve">- осуществляет рассмотрение заявок; </w:t>
      </w:r>
    </w:p>
    <w:p w:rsidR="00B6508C" w:rsidRPr="00B63977" w:rsidRDefault="00B6508C" w:rsidP="00134E79">
      <w:pPr>
        <w:pStyle w:val="a6"/>
        <w:widowControl w:val="0"/>
        <w:spacing w:after="0"/>
        <w:ind w:left="19" w:firstLine="690"/>
        <w:jc w:val="both"/>
      </w:pPr>
      <w:r w:rsidRPr="00B63977">
        <w:t>-</w:t>
      </w:r>
      <w:r w:rsidR="00482FAB" w:rsidRPr="00B63977">
        <w:t> </w:t>
      </w:r>
      <w:r w:rsidRPr="00B63977">
        <w:t xml:space="preserve">осуществляет </w:t>
      </w:r>
      <w:proofErr w:type="gramStart"/>
      <w:r w:rsidRPr="00B63977">
        <w:t>контроль за</w:t>
      </w:r>
      <w:proofErr w:type="gramEnd"/>
      <w:r w:rsidRPr="00B63977">
        <w:t xml:space="preserve"> соблюдением порядка проведения аукционов;</w:t>
      </w:r>
    </w:p>
    <w:p w:rsidR="00B6508C" w:rsidRPr="00B63977" w:rsidRDefault="00B6508C" w:rsidP="00134E79">
      <w:pPr>
        <w:pStyle w:val="a6"/>
        <w:widowControl w:val="0"/>
        <w:spacing w:after="0"/>
        <w:ind w:left="19" w:firstLine="690"/>
        <w:jc w:val="both"/>
      </w:pPr>
      <w:r w:rsidRPr="00B63977">
        <w:lastRenderedPageBreak/>
        <w:t xml:space="preserve">-принимает решение о признании претендентов участниками аукциона или </w:t>
      </w:r>
      <w:proofErr w:type="gramStart"/>
      <w:r w:rsidRPr="00B63977">
        <w:t>об отказе в допуске к участию в аукционе по основаниям</w:t>
      </w:r>
      <w:proofErr w:type="gramEnd"/>
      <w:r w:rsidRPr="00B63977">
        <w:t>, установленным действующим законодательством;</w:t>
      </w:r>
    </w:p>
    <w:p w:rsidR="00B6508C" w:rsidRPr="00B63977" w:rsidRDefault="00B6508C" w:rsidP="00134E79">
      <w:pPr>
        <w:pStyle w:val="a6"/>
        <w:widowControl w:val="0"/>
        <w:spacing w:after="0"/>
        <w:ind w:left="19" w:firstLine="690"/>
        <w:jc w:val="both"/>
      </w:pPr>
      <w:r w:rsidRPr="00B63977">
        <w:t>-</w:t>
      </w:r>
      <w:r w:rsidR="00482FAB" w:rsidRPr="00B63977">
        <w:t> </w:t>
      </w:r>
      <w:r w:rsidRPr="00B63977">
        <w:t>определяет победителя аукциона в соответствии с условиями аукциона (по итогам аукциона составляется протокол о результатах аукциона, который подписывается всеми членами Комиссии, принимавшими участие в определении победителя аукциона);</w:t>
      </w:r>
    </w:p>
    <w:p w:rsidR="00B6508C" w:rsidRPr="00B63977" w:rsidRDefault="00B6508C" w:rsidP="00134E79">
      <w:pPr>
        <w:pStyle w:val="a6"/>
        <w:widowControl w:val="0"/>
        <w:spacing w:after="0"/>
        <w:ind w:left="19" w:firstLine="690"/>
        <w:jc w:val="both"/>
      </w:pPr>
      <w:r w:rsidRPr="00B63977">
        <w:t>-</w:t>
      </w:r>
      <w:r w:rsidR="00482FAB" w:rsidRPr="00B63977">
        <w:t> </w:t>
      </w:r>
      <w:r w:rsidRPr="00B63977">
        <w:t>принимает решение о признан</w:t>
      </w:r>
      <w:proofErr w:type="gramStart"/>
      <w:r w:rsidRPr="00B63977">
        <w:t>ии ау</w:t>
      </w:r>
      <w:proofErr w:type="gramEnd"/>
      <w:r w:rsidRPr="00B63977">
        <w:t>кциона несостоявшимся в установленных настоящим Положением случаях;</w:t>
      </w:r>
    </w:p>
    <w:p w:rsidR="00B6508C" w:rsidRPr="00B63977" w:rsidRDefault="00B6508C" w:rsidP="00134E79">
      <w:pPr>
        <w:pStyle w:val="a6"/>
        <w:widowControl w:val="0"/>
        <w:spacing w:after="0"/>
        <w:ind w:left="19" w:firstLine="690"/>
        <w:jc w:val="both"/>
      </w:pPr>
      <w:r w:rsidRPr="00B63977">
        <w:t>- осуществляет иные полномочия, связанные с проведением аукционов, в соответствии с настоящим Положением.</w:t>
      </w:r>
    </w:p>
    <w:p w:rsidR="00B6508C" w:rsidRPr="00B63977" w:rsidRDefault="00B6508C" w:rsidP="00134E79">
      <w:pPr>
        <w:pStyle w:val="a6"/>
        <w:widowControl w:val="0"/>
        <w:spacing w:after="0"/>
        <w:ind w:left="19" w:firstLine="690"/>
        <w:jc w:val="both"/>
      </w:pPr>
      <w:r w:rsidRPr="00B63977">
        <w:t>4.</w:t>
      </w:r>
      <w:r w:rsidR="00D16548" w:rsidRPr="00B63977">
        <w:t>5</w:t>
      </w:r>
      <w:r w:rsidRPr="00B63977">
        <w:t>.</w:t>
      </w:r>
      <w:r w:rsidR="00482FAB" w:rsidRPr="00B63977">
        <w:t> </w:t>
      </w:r>
      <w:r w:rsidRPr="00B63977">
        <w:t>Заседания Комиссии являются правомочными, если на них присутствует не менее 2/3 от общего числа членов Комиссии.</w:t>
      </w:r>
    </w:p>
    <w:p w:rsidR="00482FAB" w:rsidRPr="00B63977" w:rsidRDefault="00482FAB" w:rsidP="00134E79">
      <w:pPr>
        <w:pStyle w:val="a6"/>
        <w:widowControl w:val="0"/>
        <w:spacing w:after="0"/>
        <w:ind w:left="19" w:firstLine="690"/>
        <w:jc w:val="both"/>
      </w:pPr>
      <w:r w:rsidRPr="00B63977">
        <w:t xml:space="preserve">4.6. Решения Комиссии принимаются открытым голосованием простым большинством голосов членов </w:t>
      </w:r>
      <w:r w:rsidR="009B243E" w:rsidRPr="00B63977">
        <w:t>К</w:t>
      </w:r>
      <w:r w:rsidRPr="00B63977">
        <w:t xml:space="preserve">омиссии, присутствующих на заседании. Каждый член Комиссии имеет один голос. В случае равенства числа голосов членов Комиссии, присутствующих на заседании, голос председателя Комиссии является решающим. Секретарь </w:t>
      </w:r>
      <w:r w:rsidR="009B243E" w:rsidRPr="00B63977">
        <w:t>К</w:t>
      </w:r>
      <w:r w:rsidRPr="00B63977">
        <w:t>омиссии ведет протоколы заседания Комиссии без права голоса.</w:t>
      </w:r>
    </w:p>
    <w:p w:rsidR="00B6508C" w:rsidRPr="00B63977" w:rsidRDefault="00B6508C" w:rsidP="00134E79">
      <w:pPr>
        <w:pStyle w:val="a6"/>
        <w:widowControl w:val="0"/>
        <w:spacing w:after="0"/>
        <w:ind w:left="19" w:firstLine="690"/>
        <w:jc w:val="both"/>
      </w:pPr>
      <w:r w:rsidRPr="00B63977">
        <w:t>4.</w:t>
      </w:r>
      <w:r w:rsidR="00482FAB" w:rsidRPr="00B63977">
        <w:t>7</w:t>
      </w:r>
      <w:r w:rsidRPr="00B63977">
        <w:t>. Председатель Комиссии организует ее работу, председательствует на заседаниях и представляет Комиссию в органах власти и других организациях.</w:t>
      </w:r>
      <w:r w:rsidR="00AF39A3" w:rsidRPr="00B63977">
        <w:t xml:space="preserve"> </w:t>
      </w:r>
      <w:r w:rsidRPr="00B63977">
        <w:t>Заместитель председателя Комиссии выполняет функции председателя в случае его отсутствия или по его поручению.</w:t>
      </w:r>
    </w:p>
    <w:p w:rsidR="00B6508C" w:rsidRPr="00B63977" w:rsidRDefault="00B6508C" w:rsidP="00D16548">
      <w:pPr>
        <w:pStyle w:val="a6"/>
        <w:widowControl w:val="0"/>
        <w:ind w:left="19" w:firstLine="690"/>
        <w:jc w:val="both"/>
      </w:pPr>
      <w:r w:rsidRPr="00B63977">
        <w:t>4.</w:t>
      </w:r>
      <w:r w:rsidR="00482FAB" w:rsidRPr="00B63977">
        <w:t>8</w:t>
      </w:r>
      <w:r w:rsidRPr="00B63977">
        <w:t>.</w:t>
      </w:r>
      <w:r w:rsidR="00482FAB" w:rsidRPr="00B63977">
        <w:t> </w:t>
      </w:r>
      <w:r w:rsidRPr="00B63977">
        <w:t xml:space="preserve">Секретарь Комиссии </w:t>
      </w:r>
      <w:r w:rsidR="00D16548" w:rsidRPr="00B63977">
        <w:t xml:space="preserve">осуществляет </w:t>
      </w:r>
      <w:r w:rsidRPr="00B63977">
        <w:t>подготовк</w:t>
      </w:r>
      <w:r w:rsidR="00D16548" w:rsidRPr="00B63977">
        <w:t>у</w:t>
      </w:r>
      <w:r w:rsidRPr="00B63977">
        <w:t xml:space="preserve"> и организаци</w:t>
      </w:r>
      <w:r w:rsidR="00D16548" w:rsidRPr="00B63977">
        <w:t>ю</w:t>
      </w:r>
      <w:r w:rsidRPr="00B63977">
        <w:t xml:space="preserve"> работы Комиссии, оформл</w:t>
      </w:r>
      <w:r w:rsidR="00D16548" w:rsidRPr="00B63977">
        <w:t>яет</w:t>
      </w:r>
      <w:r w:rsidRPr="00B63977">
        <w:t xml:space="preserve"> необходим</w:t>
      </w:r>
      <w:r w:rsidR="00D16548" w:rsidRPr="00B63977">
        <w:t>ую</w:t>
      </w:r>
      <w:r w:rsidRPr="00B63977">
        <w:t xml:space="preserve"> документаци</w:t>
      </w:r>
      <w:r w:rsidR="00D16548" w:rsidRPr="00B63977">
        <w:t>ю</w:t>
      </w:r>
      <w:r w:rsidRPr="00B63977">
        <w:t>, в том числе протокол о результатах аукциона.</w:t>
      </w:r>
    </w:p>
    <w:p w:rsidR="00AD4079" w:rsidRPr="00B63977" w:rsidRDefault="00AD4079" w:rsidP="00134E79">
      <w:pPr>
        <w:pStyle w:val="a6"/>
        <w:widowControl w:val="0"/>
        <w:ind w:left="19" w:firstLine="690"/>
        <w:jc w:val="both"/>
      </w:pPr>
    </w:p>
    <w:p w:rsidR="00B6508C" w:rsidRPr="00B63977" w:rsidRDefault="00085E31" w:rsidP="00756336">
      <w:pPr>
        <w:pStyle w:val="a6"/>
        <w:widowControl w:val="0"/>
        <w:spacing w:after="0"/>
        <w:ind w:left="19" w:firstLine="690"/>
        <w:jc w:val="both"/>
      </w:pPr>
      <w:r w:rsidRPr="00B63977">
        <w:t xml:space="preserve">Статья </w:t>
      </w:r>
      <w:r w:rsidR="00B6508C" w:rsidRPr="00B63977">
        <w:t xml:space="preserve">5. </w:t>
      </w:r>
      <w:r w:rsidR="00B6508C" w:rsidRPr="00B63977">
        <w:rPr>
          <w:b/>
        </w:rPr>
        <w:t>Извещение о проведен</w:t>
      </w:r>
      <w:proofErr w:type="gramStart"/>
      <w:r w:rsidR="00B6508C" w:rsidRPr="00B63977">
        <w:rPr>
          <w:b/>
        </w:rPr>
        <w:t>ии ау</w:t>
      </w:r>
      <w:proofErr w:type="gramEnd"/>
      <w:r w:rsidR="00B6508C" w:rsidRPr="00B63977">
        <w:rPr>
          <w:b/>
        </w:rPr>
        <w:t>кциона</w:t>
      </w:r>
    </w:p>
    <w:p w:rsidR="00B6508C" w:rsidRPr="00B63977" w:rsidRDefault="00B6508C" w:rsidP="00756336">
      <w:pPr>
        <w:suppressAutoHyphens w:val="0"/>
        <w:autoSpaceDE w:val="0"/>
        <w:autoSpaceDN w:val="0"/>
        <w:adjustRightInd w:val="0"/>
        <w:ind w:firstLine="709"/>
        <w:jc w:val="both"/>
      </w:pPr>
      <w:r w:rsidRPr="00B63977">
        <w:t>5.1. Извещение о проведен</w:t>
      </w:r>
      <w:proofErr w:type="gramStart"/>
      <w:r w:rsidRPr="00B63977">
        <w:t>ии ау</w:t>
      </w:r>
      <w:proofErr w:type="gramEnd"/>
      <w:r w:rsidRPr="00B63977">
        <w:t xml:space="preserve">кциона должно быть размещено на </w:t>
      </w:r>
      <w:r w:rsidR="008F2CB2" w:rsidRPr="00B63977">
        <w:rPr>
          <w:lang w:eastAsia="ru-RU"/>
        </w:rPr>
        <w:t>официальном сайте</w:t>
      </w:r>
      <w:r w:rsidR="004656DD" w:rsidRPr="00B63977">
        <w:rPr>
          <w:lang w:eastAsia="ru-RU"/>
        </w:rPr>
        <w:t xml:space="preserve"> торгов</w:t>
      </w:r>
      <w:r w:rsidR="008F2CB2"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5C6B42" w:rsidRPr="00B63977">
        <w:rPr>
          <w:lang w:eastAsia="ru-RU"/>
        </w:rPr>
        <w:t>«</w:t>
      </w:r>
      <w:r w:rsidR="008F2CB2" w:rsidRPr="00B63977">
        <w:rPr>
          <w:lang w:eastAsia="ru-RU"/>
        </w:rPr>
        <w:t>Интернет</w:t>
      </w:r>
      <w:r w:rsidR="005C6B42" w:rsidRPr="00B63977">
        <w:rPr>
          <w:lang w:eastAsia="ru-RU"/>
        </w:rPr>
        <w:t>»</w:t>
      </w:r>
      <w:r w:rsidR="008F2CB2" w:rsidRPr="00B63977">
        <w:rPr>
          <w:lang w:eastAsia="ru-RU"/>
        </w:rPr>
        <w:t xml:space="preserve">, в информационно-телекоммуникационной сети </w:t>
      </w:r>
      <w:r w:rsidR="00AD4079" w:rsidRPr="00B63977">
        <w:rPr>
          <w:lang w:eastAsia="ru-RU"/>
        </w:rPr>
        <w:t>«</w:t>
      </w:r>
      <w:r w:rsidR="008F2CB2" w:rsidRPr="00B63977">
        <w:rPr>
          <w:lang w:eastAsia="ru-RU"/>
        </w:rPr>
        <w:t>Интернет</w:t>
      </w:r>
      <w:r w:rsidR="00AD4079" w:rsidRPr="00B63977">
        <w:rPr>
          <w:lang w:eastAsia="ru-RU"/>
        </w:rPr>
        <w:t>»</w:t>
      </w:r>
      <w:r w:rsidR="008F2CB2" w:rsidRPr="00B63977">
        <w:rPr>
          <w:lang w:eastAsia="ru-RU"/>
        </w:rPr>
        <w:t xml:space="preserve"> на </w:t>
      </w:r>
      <w:r w:rsidRPr="00B63977">
        <w:t xml:space="preserve">официальном сайте </w:t>
      </w:r>
      <w:r w:rsidR="00085E31" w:rsidRPr="00B63977">
        <w:t xml:space="preserve">Администрации </w:t>
      </w:r>
      <w:r w:rsidRPr="00B63977">
        <w:t>город</w:t>
      </w:r>
      <w:r w:rsidR="00085E31" w:rsidRPr="00B63977">
        <w:t>а</w:t>
      </w:r>
      <w:r w:rsidRPr="00B63977">
        <w:t xml:space="preserve"> организатором аукциона не менее чем за 30 дней до дня проведения аукциона.</w:t>
      </w:r>
    </w:p>
    <w:p w:rsidR="00B6508C" w:rsidRPr="00B63977" w:rsidRDefault="00B6508C" w:rsidP="00134E79">
      <w:pPr>
        <w:pStyle w:val="a6"/>
        <w:widowControl w:val="0"/>
        <w:spacing w:after="0"/>
        <w:ind w:left="19" w:firstLine="690"/>
        <w:jc w:val="both"/>
      </w:pPr>
      <w:r w:rsidRPr="00B63977">
        <w:t>5.2. В извещении о проведен</w:t>
      </w:r>
      <w:proofErr w:type="gramStart"/>
      <w:r w:rsidRPr="00B63977">
        <w:t>ии ау</w:t>
      </w:r>
      <w:proofErr w:type="gramEnd"/>
      <w:r w:rsidRPr="00B63977">
        <w:t>кциона должны быть указаны следующие сведения:</w:t>
      </w:r>
    </w:p>
    <w:p w:rsidR="00B6508C" w:rsidRPr="00B63977" w:rsidRDefault="00B6508C" w:rsidP="00134E79">
      <w:pPr>
        <w:pStyle w:val="a6"/>
        <w:widowControl w:val="0"/>
        <w:spacing w:after="0"/>
        <w:ind w:left="19" w:firstLine="690"/>
        <w:jc w:val="both"/>
      </w:pPr>
      <w:r w:rsidRPr="00B63977">
        <w:t>1) наименование, место нахождения, почтовый адрес, адрес электронной почты и номер контактного телефона организатора аукциона;</w:t>
      </w:r>
    </w:p>
    <w:p w:rsidR="00B6508C" w:rsidRPr="00B63977" w:rsidRDefault="00B6508C" w:rsidP="00134E79">
      <w:pPr>
        <w:pStyle w:val="a6"/>
        <w:widowControl w:val="0"/>
        <w:spacing w:after="0"/>
        <w:ind w:left="19" w:firstLine="690"/>
        <w:jc w:val="both"/>
      </w:pPr>
      <w:r w:rsidRPr="00B63977">
        <w:t>2) местонахождение рекламных конструкций, предполагаемых для передачи в эксплуатацию, и (или) рекламных мест, предполагаемых под размещение и установку рекламной конструкции;</w:t>
      </w:r>
    </w:p>
    <w:p w:rsidR="00B6508C" w:rsidRPr="00B63977" w:rsidRDefault="00B6508C" w:rsidP="00134E79">
      <w:pPr>
        <w:pStyle w:val="a6"/>
        <w:widowControl w:val="0"/>
        <w:spacing w:after="0"/>
        <w:ind w:left="19" w:firstLine="690"/>
        <w:jc w:val="both"/>
      </w:pPr>
      <w:r w:rsidRPr="00B63977">
        <w:t>3) начальный размер платы за право заключения Договора;</w:t>
      </w:r>
    </w:p>
    <w:p w:rsidR="00B6508C" w:rsidRPr="00B63977" w:rsidRDefault="00B6508C" w:rsidP="00134E79">
      <w:pPr>
        <w:pStyle w:val="a6"/>
        <w:widowControl w:val="0"/>
        <w:spacing w:after="0"/>
        <w:ind w:left="19" w:firstLine="690"/>
        <w:jc w:val="both"/>
      </w:pPr>
      <w:r w:rsidRPr="00B63977">
        <w:t>4) размер, срок и порядок внесения задатка, а также счет организатора аукциона, на который он должен быть перечислен;</w:t>
      </w:r>
    </w:p>
    <w:p w:rsidR="00B6508C" w:rsidRPr="00B63977" w:rsidRDefault="00B6508C" w:rsidP="00134E79">
      <w:pPr>
        <w:pStyle w:val="a6"/>
        <w:widowControl w:val="0"/>
        <w:spacing w:after="0"/>
        <w:ind w:left="19" w:firstLine="690"/>
        <w:jc w:val="both"/>
      </w:pPr>
      <w:r w:rsidRPr="00B63977">
        <w:t>5) величина повышения начального размера платы за право заключения Договора (</w:t>
      </w:r>
      <w:r w:rsidR="00085E31" w:rsidRPr="00B63977">
        <w:t>«</w:t>
      </w:r>
      <w:r w:rsidRPr="00B63977">
        <w:t>шаг аукциона</w:t>
      </w:r>
      <w:r w:rsidR="00085E31" w:rsidRPr="00B63977">
        <w:t>»</w:t>
      </w:r>
      <w:r w:rsidRPr="00B63977">
        <w:t>);</w:t>
      </w:r>
    </w:p>
    <w:p w:rsidR="00B6508C" w:rsidRPr="00B63977" w:rsidRDefault="00B6508C" w:rsidP="00134E79">
      <w:pPr>
        <w:pStyle w:val="a6"/>
        <w:widowControl w:val="0"/>
        <w:spacing w:after="0"/>
        <w:ind w:left="19" w:firstLine="690"/>
        <w:jc w:val="both"/>
      </w:pPr>
      <w:r w:rsidRPr="00B63977">
        <w:t>6) место, дата, время начала и окончания срока подачи заявок на участие в аукционе;</w:t>
      </w:r>
    </w:p>
    <w:p w:rsidR="00B6508C" w:rsidRPr="00B63977" w:rsidRDefault="00B6508C" w:rsidP="00134E79">
      <w:pPr>
        <w:pStyle w:val="a6"/>
        <w:widowControl w:val="0"/>
        <w:spacing w:after="0"/>
        <w:ind w:left="19" w:firstLine="690"/>
        <w:jc w:val="both"/>
      </w:pPr>
      <w:r w:rsidRPr="00B63977">
        <w:t>7) место, дата, время проведения аукциона;</w:t>
      </w:r>
    </w:p>
    <w:p w:rsidR="00B6508C" w:rsidRPr="00B63977" w:rsidRDefault="00B6508C" w:rsidP="00134E79">
      <w:pPr>
        <w:pStyle w:val="a6"/>
        <w:widowControl w:val="0"/>
        <w:spacing w:after="0"/>
        <w:ind w:left="19" w:firstLine="690"/>
        <w:jc w:val="both"/>
      </w:pPr>
      <w:r w:rsidRPr="00B63977">
        <w:t>8) срок действия Договора;</w:t>
      </w:r>
    </w:p>
    <w:p w:rsidR="00B6508C" w:rsidRPr="00B63977" w:rsidRDefault="00B6508C" w:rsidP="00134E79">
      <w:pPr>
        <w:pStyle w:val="a6"/>
        <w:widowControl w:val="0"/>
        <w:spacing w:after="0"/>
        <w:ind w:left="19" w:firstLine="690"/>
        <w:jc w:val="both"/>
      </w:pPr>
      <w:r w:rsidRPr="00B63977">
        <w:t>9) срок, место и порядок предоставления документации об аукционе.</w:t>
      </w:r>
    </w:p>
    <w:p w:rsidR="00017C88" w:rsidRPr="00B63977" w:rsidRDefault="00017C88" w:rsidP="00134E79">
      <w:pPr>
        <w:pStyle w:val="a6"/>
        <w:widowControl w:val="0"/>
        <w:spacing w:after="0"/>
        <w:ind w:left="19" w:firstLine="690"/>
        <w:jc w:val="both"/>
      </w:pPr>
      <w:r w:rsidRPr="00B63977">
        <w:t xml:space="preserve">10) </w:t>
      </w:r>
      <w:r w:rsidR="00AF39A3" w:rsidRPr="00B63977">
        <w:t>с</w:t>
      </w:r>
      <w:r w:rsidRPr="00B63977">
        <w:t xml:space="preserve">рок, в течение которого Организатор вправе отказаться от проведения конкурса, устанавливаемый с учетом положений </w:t>
      </w:r>
      <w:r w:rsidR="005C6B42" w:rsidRPr="00B63977">
        <w:t>пункта</w:t>
      </w:r>
      <w:r w:rsidRPr="00B63977">
        <w:t>5.3 настоящей статьи</w:t>
      </w:r>
      <w:r w:rsidR="00AF39A3" w:rsidRPr="00B63977">
        <w:t>;</w:t>
      </w:r>
    </w:p>
    <w:p w:rsidR="00AF39A3" w:rsidRPr="00B63977" w:rsidRDefault="00AF39A3" w:rsidP="00134E79">
      <w:pPr>
        <w:pStyle w:val="a6"/>
        <w:widowControl w:val="0"/>
        <w:spacing w:after="0"/>
        <w:ind w:left="19" w:firstLine="690"/>
        <w:jc w:val="both"/>
      </w:pPr>
      <w:r w:rsidRPr="00B63977">
        <w:t>11) информация о существующих обременениях.</w:t>
      </w:r>
    </w:p>
    <w:p w:rsidR="00B6508C" w:rsidRPr="00B63977" w:rsidRDefault="00B6508C" w:rsidP="00134E79">
      <w:pPr>
        <w:pStyle w:val="a6"/>
        <w:widowControl w:val="0"/>
        <w:spacing w:after="0"/>
        <w:ind w:left="19" w:firstLine="690"/>
        <w:jc w:val="both"/>
      </w:pPr>
      <w:r w:rsidRPr="00B63977">
        <w:t xml:space="preserve">5.3. Организатор аукциона вправе отказаться от проведения аукциона либо внести изменения в аукционную документацию не </w:t>
      </w:r>
      <w:proofErr w:type="gramStart"/>
      <w:r w:rsidRPr="00B63977">
        <w:t>позднее</w:t>
      </w:r>
      <w:proofErr w:type="gramEnd"/>
      <w:r w:rsidRPr="00B63977">
        <w:t xml:space="preserve"> чем за пять дней до даты окончания </w:t>
      </w:r>
      <w:r w:rsidRPr="00B63977">
        <w:lastRenderedPageBreak/>
        <w:t>срока подачи заявок на участие в аукционе.</w:t>
      </w:r>
    </w:p>
    <w:p w:rsidR="0062558A" w:rsidRPr="00B63977" w:rsidRDefault="0062558A" w:rsidP="00134E79">
      <w:pPr>
        <w:pStyle w:val="a6"/>
        <w:widowControl w:val="0"/>
        <w:spacing w:after="0"/>
        <w:ind w:left="19" w:firstLine="690"/>
        <w:jc w:val="both"/>
      </w:pPr>
      <w:r w:rsidRPr="00B63977">
        <w:t>Решение об отказе от проведения аукциона принимается Администрацией города в форме постановления.</w:t>
      </w:r>
    </w:p>
    <w:p w:rsidR="00B6508C" w:rsidRPr="00B63977" w:rsidRDefault="00B6508C" w:rsidP="00134E79">
      <w:pPr>
        <w:pStyle w:val="a6"/>
        <w:widowControl w:val="0"/>
        <w:spacing w:after="0"/>
        <w:ind w:left="19" w:firstLine="690"/>
        <w:jc w:val="both"/>
      </w:pPr>
      <w:proofErr w:type="gramStart"/>
      <w:r w:rsidRPr="00B63977">
        <w:t>Извещение об отказе от проведения аукциона либо о внесении изменений в аукционную документацию в течение дня, следующего за днем принятия такого решения, направляется уполномоченному структурному подразделению Администрации город</w:t>
      </w:r>
      <w:r w:rsidR="00085E31" w:rsidRPr="00B63977">
        <w:t>а</w:t>
      </w:r>
      <w:r w:rsidRPr="00B63977">
        <w:t xml:space="preserve"> для размещения </w:t>
      </w:r>
      <w:r w:rsidR="003B24CE" w:rsidRPr="00B63977">
        <w:t xml:space="preserve">на </w:t>
      </w:r>
      <w:r w:rsidR="003B24CE" w:rsidRPr="00B63977">
        <w:rPr>
          <w:lang w:eastAsia="ru-RU"/>
        </w:rPr>
        <w:t>официальном сайте</w:t>
      </w:r>
      <w:r w:rsidR="00B86988" w:rsidRPr="00B63977">
        <w:rPr>
          <w:lang w:eastAsia="ru-RU"/>
        </w:rPr>
        <w:t xml:space="preserve"> торгов</w:t>
      </w:r>
      <w:r w:rsidR="003B24CE"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5C6B42" w:rsidRPr="00B63977">
        <w:rPr>
          <w:lang w:eastAsia="ru-RU"/>
        </w:rPr>
        <w:t>«</w:t>
      </w:r>
      <w:r w:rsidR="003B24CE" w:rsidRPr="00B63977">
        <w:rPr>
          <w:lang w:eastAsia="ru-RU"/>
        </w:rPr>
        <w:t>Интернет</w:t>
      </w:r>
      <w:r w:rsidR="005C6B42" w:rsidRPr="00B63977">
        <w:rPr>
          <w:lang w:eastAsia="ru-RU"/>
        </w:rPr>
        <w:t>»</w:t>
      </w:r>
      <w:r w:rsidR="003B24CE" w:rsidRPr="00B63977">
        <w:rPr>
          <w:lang w:eastAsia="ru-RU"/>
        </w:rPr>
        <w:t xml:space="preserve">, в информационно-телекоммуникационной сети </w:t>
      </w:r>
      <w:r w:rsidR="005C6B42" w:rsidRPr="00B63977">
        <w:rPr>
          <w:lang w:eastAsia="ru-RU"/>
        </w:rPr>
        <w:t>«</w:t>
      </w:r>
      <w:r w:rsidR="003B24CE" w:rsidRPr="00B63977">
        <w:rPr>
          <w:lang w:eastAsia="ru-RU"/>
        </w:rPr>
        <w:t>Интернет</w:t>
      </w:r>
      <w:r w:rsidR="005C6B42" w:rsidRPr="00B63977">
        <w:rPr>
          <w:lang w:eastAsia="ru-RU"/>
        </w:rPr>
        <w:t>»</w:t>
      </w:r>
      <w:r w:rsidR="003B24CE" w:rsidRPr="00B63977">
        <w:rPr>
          <w:lang w:eastAsia="ru-RU"/>
        </w:rPr>
        <w:t xml:space="preserve"> на </w:t>
      </w:r>
      <w:r w:rsidR="003B24CE" w:rsidRPr="00B63977">
        <w:t>официальном сайте Администрации города</w:t>
      </w:r>
      <w:r w:rsidR="00085E31" w:rsidRPr="00B63977">
        <w:t>.</w:t>
      </w:r>
      <w:proofErr w:type="gramEnd"/>
    </w:p>
    <w:p w:rsidR="00B6508C" w:rsidRPr="00B63977" w:rsidRDefault="00B6508C" w:rsidP="00134E79">
      <w:pPr>
        <w:pStyle w:val="a6"/>
        <w:widowControl w:val="0"/>
        <w:spacing w:after="0"/>
        <w:ind w:left="19" w:firstLine="690"/>
        <w:jc w:val="both"/>
      </w:pPr>
      <w:r w:rsidRPr="00B63977">
        <w:t xml:space="preserve">В течение следующего дня со дня принятия решения о внесении изменений в аукционную документацию такие изменения направляются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изменений, внесенных в документацию об аукционе, до даты окончания подачи заявок на участие в аукционе такой срок составлял не менее чем </w:t>
      </w:r>
      <w:r w:rsidR="00FE1CED" w:rsidRPr="00B63977">
        <w:t>пятнадцать</w:t>
      </w:r>
      <w:r w:rsidRPr="00B63977">
        <w:t xml:space="preserve"> дней.</w:t>
      </w:r>
    </w:p>
    <w:p w:rsidR="00B6508C" w:rsidRPr="00B63977" w:rsidRDefault="00B6508C" w:rsidP="00134E79">
      <w:pPr>
        <w:pStyle w:val="a6"/>
        <w:widowControl w:val="0"/>
        <w:spacing w:after="0"/>
        <w:ind w:left="19" w:firstLine="690"/>
        <w:jc w:val="both"/>
      </w:pPr>
      <w:r w:rsidRPr="00B63977">
        <w:t xml:space="preserve">В случае принятия организатором аукциона решения об отказе от проведения аукциона, в течение двух рабочих дней </w:t>
      </w:r>
      <w:proofErr w:type="gramStart"/>
      <w:r w:rsidRPr="00B63977">
        <w:t>с даты принятия</w:t>
      </w:r>
      <w:proofErr w:type="gramEnd"/>
      <w:r w:rsidRPr="00B63977">
        <w:t xml:space="preserve"> такого решения претендентам направляются соответствующие уведомления, в течение пяти рабочих дней возвращаются задатки.</w:t>
      </w:r>
    </w:p>
    <w:p w:rsidR="007B5CDA" w:rsidRPr="00B63977" w:rsidRDefault="007B5CDA" w:rsidP="00134E79">
      <w:pPr>
        <w:pStyle w:val="a6"/>
        <w:widowControl w:val="0"/>
        <w:spacing w:after="0"/>
        <w:ind w:left="19"/>
        <w:jc w:val="both"/>
      </w:pPr>
    </w:p>
    <w:p w:rsidR="00B6508C" w:rsidRPr="00B63977" w:rsidRDefault="00085E31" w:rsidP="007B5CDA">
      <w:pPr>
        <w:pStyle w:val="a6"/>
        <w:widowControl w:val="0"/>
        <w:spacing w:after="0"/>
        <w:ind w:left="19" w:firstLine="690"/>
        <w:jc w:val="both"/>
        <w:rPr>
          <w:b/>
        </w:rPr>
      </w:pPr>
      <w:r w:rsidRPr="00B63977">
        <w:t xml:space="preserve">Статья </w:t>
      </w:r>
      <w:r w:rsidR="00B6508C" w:rsidRPr="00B63977">
        <w:t xml:space="preserve">6. </w:t>
      </w:r>
      <w:r w:rsidR="00B6508C" w:rsidRPr="00B63977">
        <w:rPr>
          <w:b/>
        </w:rPr>
        <w:t>Документация об аукционе</w:t>
      </w:r>
    </w:p>
    <w:p w:rsidR="00B6508C" w:rsidRPr="00B63977" w:rsidRDefault="00B6508C" w:rsidP="00134E79">
      <w:pPr>
        <w:pStyle w:val="a6"/>
        <w:widowControl w:val="0"/>
        <w:spacing w:after="0"/>
        <w:ind w:left="19" w:firstLine="690"/>
        <w:jc w:val="both"/>
      </w:pPr>
      <w:r w:rsidRPr="00B63977">
        <w:t>6.</w:t>
      </w:r>
      <w:r w:rsidR="00085E31" w:rsidRPr="00B63977">
        <w:t>1</w:t>
      </w:r>
      <w:r w:rsidRPr="00B63977">
        <w:t xml:space="preserve">. Документация об аукционе разрабатывается организатором аукциона и размещается на </w:t>
      </w:r>
      <w:r w:rsidR="00B659B4" w:rsidRPr="00B63977">
        <w:rPr>
          <w:lang w:eastAsia="ru-RU"/>
        </w:rPr>
        <w:t>официальном сайте</w:t>
      </w:r>
      <w:r w:rsidR="004A6616" w:rsidRPr="00B63977">
        <w:rPr>
          <w:lang w:eastAsia="ru-RU"/>
        </w:rPr>
        <w:t xml:space="preserve"> торгов</w:t>
      </w:r>
      <w:r w:rsidR="00B659B4"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4A6616" w:rsidRPr="00B63977">
        <w:rPr>
          <w:lang w:eastAsia="ru-RU"/>
        </w:rPr>
        <w:t>«</w:t>
      </w:r>
      <w:r w:rsidR="00B659B4" w:rsidRPr="00B63977">
        <w:rPr>
          <w:lang w:eastAsia="ru-RU"/>
        </w:rPr>
        <w:t>Интернет</w:t>
      </w:r>
      <w:r w:rsidR="004A6616" w:rsidRPr="00B63977">
        <w:rPr>
          <w:lang w:eastAsia="ru-RU"/>
        </w:rPr>
        <w:t>»</w:t>
      </w:r>
      <w:r w:rsidR="00B659B4" w:rsidRPr="00B63977">
        <w:rPr>
          <w:lang w:eastAsia="ru-RU"/>
        </w:rPr>
        <w:t xml:space="preserve">, в информационно-телекоммуникационной сети </w:t>
      </w:r>
      <w:r w:rsidR="004A6616" w:rsidRPr="00B63977">
        <w:rPr>
          <w:lang w:eastAsia="ru-RU"/>
        </w:rPr>
        <w:t>«</w:t>
      </w:r>
      <w:r w:rsidR="00B659B4" w:rsidRPr="00B63977">
        <w:rPr>
          <w:lang w:eastAsia="ru-RU"/>
        </w:rPr>
        <w:t>Интернет</w:t>
      </w:r>
      <w:r w:rsidR="004A6616" w:rsidRPr="00B63977">
        <w:rPr>
          <w:lang w:eastAsia="ru-RU"/>
        </w:rPr>
        <w:t>»</w:t>
      </w:r>
      <w:r w:rsidR="00B659B4" w:rsidRPr="00B63977">
        <w:rPr>
          <w:lang w:eastAsia="ru-RU"/>
        </w:rPr>
        <w:t xml:space="preserve"> на </w:t>
      </w:r>
      <w:r w:rsidR="00B659B4" w:rsidRPr="00B63977">
        <w:t>официальном сайте Администрации города</w:t>
      </w:r>
      <w:r w:rsidRPr="00B63977">
        <w:t>.</w:t>
      </w:r>
    </w:p>
    <w:p w:rsidR="00B6508C" w:rsidRPr="00B63977" w:rsidRDefault="00B6508C" w:rsidP="00134E79">
      <w:pPr>
        <w:pStyle w:val="a6"/>
        <w:widowControl w:val="0"/>
        <w:spacing w:after="0"/>
        <w:ind w:left="19" w:firstLine="690"/>
        <w:jc w:val="both"/>
      </w:pPr>
      <w:r w:rsidRPr="00B63977">
        <w:t>6.2. Не допускается включение в документацию об аукционе дополнительных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B6508C" w:rsidRPr="00B63977" w:rsidRDefault="00B6508C" w:rsidP="00134E79">
      <w:pPr>
        <w:pStyle w:val="a6"/>
        <w:widowControl w:val="0"/>
        <w:spacing w:after="0"/>
        <w:ind w:left="19" w:firstLine="690"/>
        <w:jc w:val="both"/>
      </w:pPr>
      <w:r w:rsidRPr="00B63977">
        <w:t>6.3. Документация об аукционе помимо информации и сведений, содержащихся в извещении о проведен</w:t>
      </w:r>
      <w:proofErr w:type="gramStart"/>
      <w:r w:rsidRPr="00B63977">
        <w:t>ии ау</w:t>
      </w:r>
      <w:proofErr w:type="gramEnd"/>
      <w:r w:rsidRPr="00B63977">
        <w:t>кциона, должна содержать:</w:t>
      </w:r>
    </w:p>
    <w:p w:rsidR="00B6508C" w:rsidRPr="00B63977" w:rsidRDefault="00B6508C" w:rsidP="00134E79">
      <w:pPr>
        <w:pStyle w:val="a6"/>
        <w:widowControl w:val="0"/>
        <w:spacing w:after="0"/>
        <w:ind w:left="19" w:firstLine="690"/>
        <w:jc w:val="both"/>
      </w:pPr>
      <w:r w:rsidRPr="00B63977">
        <w:t>1) в соответствии с пунктом 8.4</w:t>
      </w:r>
      <w:r w:rsidR="00EC54EE" w:rsidRPr="00B63977">
        <w:t xml:space="preserve"> статьи 8</w:t>
      </w:r>
      <w:r w:rsidRPr="00B63977">
        <w:t xml:space="preserve"> настоящего Положения требования к содержанию, составу и форме заявки на участие в аукционе;</w:t>
      </w:r>
    </w:p>
    <w:p w:rsidR="00B6508C" w:rsidRPr="00B63977" w:rsidRDefault="00B6508C" w:rsidP="00134E79">
      <w:pPr>
        <w:pStyle w:val="a6"/>
        <w:widowControl w:val="0"/>
        <w:spacing w:after="0"/>
        <w:ind w:left="19" w:firstLine="690"/>
        <w:jc w:val="both"/>
      </w:pPr>
      <w:r w:rsidRPr="00B63977">
        <w:t>2) форму, сроки и порядок оплаты по Договору;</w:t>
      </w:r>
    </w:p>
    <w:p w:rsidR="000C7560" w:rsidRPr="00B63977" w:rsidRDefault="000C7560" w:rsidP="000C7560">
      <w:pPr>
        <w:pStyle w:val="a6"/>
        <w:widowControl w:val="0"/>
        <w:spacing w:after="0"/>
        <w:ind w:left="17" w:firstLine="692"/>
        <w:jc w:val="both"/>
      </w:pPr>
      <w:r w:rsidRPr="00B63977">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C7560" w:rsidRPr="00B63977" w:rsidRDefault="000C7560" w:rsidP="000C7560">
      <w:pPr>
        <w:pStyle w:val="a6"/>
        <w:widowControl w:val="0"/>
        <w:spacing w:after="0"/>
        <w:ind w:left="17" w:firstLine="692"/>
        <w:jc w:val="both"/>
      </w:pPr>
      <w:r w:rsidRPr="00B63977">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B6508C" w:rsidRPr="00B63977" w:rsidRDefault="000C7560" w:rsidP="000C7560">
      <w:pPr>
        <w:pStyle w:val="a6"/>
        <w:widowControl w:val="0"/>
        <w:spacing w:after="0"/>
        <w:ind w:left="17" w:firstLine="692"/>
        <w:jc w:val="both"/>
      </w:pPr>
      <w:r w:rsidRPr="00B63977">
        <w:t>5</w:t>
      </w:r>
      <w:r w:rsidR="00B6508C" w:rsidRPr="00B63977">
        <w:t xml:space="preserve">) порядок, место, дату начала,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w:t>
      </w:r>
      <w:r w:rsidR="00ED1F37" w:rsidRPr="00B63977">
        <w:t xml:space="preserve">на </w:t>
      </w:r>
      <w:r w:rsidR="00ED1F37" w:rsidRPr="00B63977">
        <w:rPr>
          <w:lang w:eastAsia="ru-RU"/>
        </w:rPr>
        <w:t>официальном сайте</w:t>
      </w:r>
      <w:r w:rsidRPr="00B63977">
        <w:rPr>
          <w:lang w:eastAsia="ru-RU"/>
        </w:rPr>
        <w:t xml:space="preserve"> торгов</w:t>
      </w:r>
      <w:r w:rsidR="00ED1F37"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Pr="00B63977">
        <w:rPr>
          <w:lang w:eastAsia="ru-RU"/>
        </w:rPr>
        <w:t>«</w:t>
      </w:r>
      <w:r w:rsidR="00ED1F37" w:rsidRPr="00B63977">
        <w:rPr>
          <w:lang w:eastAsia="ru-RU"/>
        </w:rPr>
        <w:t>Интернет</w:t>
      </w:r>
      <w:r w:rsidRPr="00B63977">
        <w:rPr>
          <w:lang w:eastAsia="ru-RU"/>
        </w:rPr>
        <w:t>»</w:t>
      </w:r>
      <w:r w:rsidR="00ED1F37" w:rsidRPr="00B63977">
        <w:rPr>
          <w:lang w:eastAsia="ru-RU"/>
        </w:rPr>
        <w:t xml:space="preserve">, в информационно-телекоммуникационной сети </w:t>
      </w:r>
      <w:r w:rsidRPr="00B63977">
        <w:rPr>
          <w:lang w:eastAsia="ru-RU"/>
        </w:rPr>
        <w:t>«</w:t>
      </w:r>
      <w:r w:rsidR="00ED1F37" w:rsidRPr="00B63977">
        <w:rPr>
          <w:lang w:eastAsia="ru-RU"/>
        </w:rPr>
        <w:t>Интернет</w:t>
      </w:r>
      <w:r w:rsidRPr="00B63977">
        <w:rPr>
          <w:lang w:eastAsia="ru-RU"/>
        </w:rPr>
        <w:t>»</w:t>
      </w:r>
      <w:r w:rsidR="00ED1F37" w:rsidRPr="00B63977">
        <w:rPr>
          <w:lang w:eastAsia="ru-RU"/>
        </w:rPr>
        <w:t xml:space="preserve"> на </w:t>
      </w:r>
      <w:r w:rsidR="00ED1F37" w:rsidRPr="00B63977">
        <w:t>официальном сайте Администрации города</w:t>
      </w:r>
      <w:r w:rsidR="00B6508C" w:rsidRPr="00B63977">
        <w:t>;</w:t>
      </w:r>
    </w:p>
    <w:p w:rsidR="00B6508C" w:rsidRPr="00B63977" w:rsidRDefault="000C7560" w:rsidP="00134E79">
      <w:pPr>
        <w:pStyle w:val="a6"/>
        <w:widowControl w:val="0"/>
        <w:spacing w:after="0"/>
        <w:ind w:left="19" w:firstLine="690"/>
        <w:jc w:val="both"/>
      </w:pPr>
      <w:r w:rsidRPr="00B63977">
        <w:t>6</w:t>
      </w:r>
      <w:r w:rsidR="00B6508C" w:rsidRPr="00B63977">
        <w:t>) порядок и срок отзыва заявок на участие в аукционе. При этом срок отзыва заявок на участие в аукционе устанавливается в соответствии с пунктом 8.</w:t>
      </w:r>
      <w:r w:rsidR="0003150C" w:rsidRPr="00B63977">
        <w:t>8</w:t>
      </w:r>
      <w:r w:rsidR="00ED1F37" w:rsidRPr="00B63977">
        <w:t xml:space="preserve"> статьи 8</w:t>
      </w:r>
      <w:r w:rsidR="00B6508C" w:rsidRPr="00B63977">
        <w:t xml:space="preserve"> </w:t>
      </w:r>
      <w:r w:rsidR="00B6508C" w:rsidRPr="00B63977">
        <w:lastRenderedPageBreak/>
        <w:t>настоящего Положения;</w:t>
      </w:r>
    </w:p>
    <w:p w:rsidR="00B6508C" w:rsidRPr="00B63977" w:rsidRDefault="000C7560" w:rsidP="00134E79">
      <w:pPr>
        <w:pStyle w:val="a6"/>
        <w:widowControl w:val="0"/>
        <w:spacing w:after="0"/>
        <w:ind w:left="19" w:firstLine="690"/>
        <w:jc w:val="both"/>
      </w:pPr>
      <w:r w:rsidRPr="00B63977">
        <w:t>7</w:t>
      </w:r>
      <w:r w:rsidR="00B6508C" w:rsidRPr="00B63977">
        <w:t xml:space="preserve">) формы, порядок, даты начала и окончания предоставления участникам аукциона разъяснений положений документации об аукционе в соответствии </w:t>
      </w:r>
      <w:r w:rsidR="0031608B" w:rsidRPr="00B63977">
        <w:t>со статьей</w:t>
      </w:r>
      <w:r w:rsidR="00B6508C" w:rsidRPr="00B63977">
        <w:t xml:space="preserve"> 7 настоящего Положения;</w:t>
      </w:r>
    </w:p>
    <w:p w:rsidR="00B6508C" w:rsidRPr="00B63977" w:rsidRDefault="000C7560" w:rsidP="00134E79">
      <w:pPr>
        <w:pStyle w:val="a6"/>
        <w:widowControl w:val="0"/>
        <w:spacing w:after="0"/>
        <w:ind w:left="19" w:firstLine="690"/>
        <w:jc w:val="both"/>
      </w:pPr>
      <w:r w:rsidRPr="00B63977">
        <w:t>8</w:t>
      </w:r>
      <w:r w:rsidR="00B6508C" w:rsidRPr="00B63977">
        <w:t>) величину повышения начального размера платы за право заключения Договора ("шаг аукциона");</w:t>
      </w:r>
    </w:p>
    <w:p w:rsidR="00B6508C" w:rsidRPr="00B63977" w:rsidRDefault="000C7560" w:rsidP="00134E79">
      <w:pPr>
        <w:pStyle w:val="a6"/>
        <w:widowControl w:val="0"/>
        <w:spacing w:after="0"/>
        <w:ind w:left="19" w:firstLine="690"/>
        <w:jc w:val="both"/>
      </w:pPr>
      <w:r w:rsidRPr="00B63977">
        <w:t>9</w:t>
      </w:r>
      <w:r w:rsidR="00B6508C" w:rsidRPr="00B63977">
        <w:t>) срок, в течение которого должен быть подписан проект Договора;</w:t>
      </w:r>
    </w:p>
    <w:p w:rsidR="00B6508C" w:rsidRPr="00B63977" w:rsidRDefault="000C7560" w:rsidP="00D71F60">
      <w:pPr>
        <w:pStyle w:val="a6"/>
        <w:widowControl w:val="0"/>
        <w:spacing w:after="0"/>
        <w:ind w:left="17" w:firstLine="692"/>
        <w:jc w:val="both"/>
      </w:pPr>
      <w:r w:rsidRPr="00B63977">
        <w:t>10</w:t>
      </w:r>
      <w:r w:rsidR="00B6508C" w:rsidRPr="00B63977">
        <w:t>) дату, время, график проведения осмотра рекламных конструкций, рекламных мест, предполагаемых под размещение и эксплуатацию рекламных конструкций;</w:t>
      </w:r>
    </w:p>
    <w:p w:rsidR="00D71F60" w:rsidRPr="00B63977" w:rsidRDefault="00D71F60" w:rsidP="00D71F60">
      <w:pPr>
        <w:pStyle w:val="a6"/>
        <w:widowControl w:val="0"/>
        <w:spacing w:after="0"/>
        <w:ind w:left="17" w:firstLine="692"/>
        <w:jc w:val="both"/>
      </w:pPr>
      <w:r w:rsidRPr="00B63977">
        <w:t>11) место, дату и время проведения аукциона;</w:t>
      </w:r>
    </w:p>
    <w:p w:rsidR="00D71F60" w:rsidRPr="00B63977" w:rsidRDefault="00D71F60" w:rsidP="00D71F60">
      <w:pPr>
        <w:pStyle w:val="a6"/>
        <w:widowControl w:val="0"/>
        <w:spacing w:after="0"/>
        <w:ind w:left="17" w:firstLine="692"/>
        <w:jc w:val="both"/>
      </w:pPr>
      <w:r w:rsidRPr="00B63977">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B63977">
        <w:t>,</w:t>
      </w:r>
      <w:proofErr w:type="gramEnd"/>
      <w:r w:rsidRPr="00B63977">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B6508C" w:rsidRPr="00B63977" w:rsidRDefault="000C7560" w:rsidP="00D71F60">
      <w:pPr>
        <w:pStyle w:val="a6"/>
        <w:widowControl w:val="0"/>
        <w:spacing w:after="0"/>
        <w:ind w:left="17" w:firstLine="692"/>
        <w:jc w:val="both"/>
      </w:pPr>
      <w:r w:rsidRPr="00B63977">
        <w:t>1</w:t>
      </w:r>
      <w:r w:rsidR="00D71F60" w:rsidRPr="00B63977">
        <w:t>3</w:t>
      </w:r>
      <w:r w:rsidR="00B6508C" w:rsidRPr="00B63977">
        <w:t>) место, дату и время начала рассмотрения заявок на участие в аукционе;</w:t>
      </w:r>
    </w:p>
    <w:p w:rsidR="00B6508C" w:rsidRPr="00B63977" w:rsidRDefault="00B6508C" w:rsidP="00134E79">
      <w:pPr>
        <w:pStyle w:val="a6"/>
        <w:widowControl w:val="0"/>
        <w:spacing w:after="0"/>
        <w:ind w:left="19" w:firstLine="690"/>
        <w:jc w:val="both"/>
      </w:pPr>
      <w:r w:rsidRPr="00B63977">
        <w:t>1</w:t>
      </w:r>
      <w:r w:rsidR="00D71F60" w:rsidRPr="00B63977">
        <w:t>4</w:t>
      </w:r>
      <w:r w:rsidRPr="00B63977">
        <w:t>)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71F60" w:rsidRPr="00B63977" w:rsidRDefault="00D71F60" w:rsidP="00134E79">
      <w:pPr>
        <w:pStyle w:val="a6"/>
        <w:widowControl w:val="0"/>
        <w:spacing w:after="0"/>
        <w:ind w:left="19" w:firstLine="690"/>
        <w:jc w:val="both"/>
      </w:pPr>
      <w:proofErr w:type="gramStart"/>
      <w:r w:rsidRPr="00B63977">
        <w:t>15)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544A7" w:rsidRPr="00B63977" w:rsidRDefault="009544A7" w:rsidP="00134E79">
      <w:pPr>
        <w:pStyle w:val="a6"/>
        <w:widowControl w:val="0"/>
        <w:spacing w:after="0"/>
        <w:ind w:left="19" w:firstLine="690"/>
        <w:jc w:val="both"/>
      </w:pPr>
      <w:r w:rsidRPr="00B63977">
        <w:t xml:space="preserve">16)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B63977">
        <w:t>позднее</w:t>
      </w:r>
      <w:proofErr w:type="gramEnd"/>
      <w:r w:rsidRPr="00B63977">
        <w:t xml:space="preserve"> чем за два рабочих дня до даты окончания срока подачи заявок на участие в аукционе;</w:t>
      </w:r>
    </w:p>
    <w:p w:rsidR="00B6508C" w:rsidRPr="00B63977" w:rsidRDefault="00B6508C" w:rsidP="00134E79">
      <w:pPr>
        <w:pStyle w:val="a6"/>
        <w:widowControl w:val="0"/>
        <w:spacing w:after="0"/>
        <w:ind w:left="19" w:firstLine="690"/>
        <w:jc w:val="both"/>
      </w:pPr>
      <w:r w:rsidRPr="00B63977">
        <w:t>1</w:t>
      </w:r>
      <w:r w:rsidR="009544A7" w:rsidRPr="00B63977">
        <w:t>7</w:t>
      </w:r>
      <w:r w:rsidRPr="00B63977">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6508C" w:rsidRPr="00B63977" w:rsidRDefault="00B6508C" w:rsidP="00134E79">
      <w:pPr>
        <w:pStyle w:val="a6"/>
        <w:widowControl w:val="0"/>
        <w:spacing w:after="0"/>
        <w:ind w:left="19" w:firstLine="690"/>
        <w:jc w:val="both"/>
      </w:pPr>
      <w:r w:rsidRPr="00B63977">
        <w:t>6.4.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B6508C" w:rsidRPr="00B63977" w:rsidRDefault="00B6508C" w:rsidP="00134E79">
      <w:pPr>
        <w:pStyle w:val="a6"/>
        <w:widowControl w:val="0"/>
        <w:spacing w:after="0"/>
        <w:ind w:left="19" w:firstLine="690"/>
        <w:jc w:val="both"/>
      </w:pPr>
      <w:r w:rsidRPr="00B63977">
        <w:t>6.5. Сведения, содержащиеся в документации об аукционе, должны соответствовать сведениям, указанным в извещении о проведен</w:t>
      </w:r>
      <w:proofErr w:type="gramStart"/>
      <w:r w:rsidRPr="00B63977">
        <w:t>ии ау</w:t>
      </w:r>
      <w:proofErr w:type="gramEnd"/>
      <w:r w:rsidRPr="00B63977">
        <w:t>кциона.</w:t>
      </w:r>
    </w:p>
    <w:p w:rsidR="00B6508C" w:rsidRPr="00B63977" w:rsidRDefault="00B6508C" w:rsidP="00134E79">
      <w:pPr>
        <w:pStyle w:val="a6"/>
        <w:widowControl w:val="0"/>
        <w:spacing w:after="0"/>
        <w:ind w:left="19" w:firstLine="690"/>
        <w:jc w:val="both"/>
      </w:pPr>
      <w:r w:rsidRPr="00B63977">
        <w:t>6.6.</w:t>
      </w:r>
      <w:r w:rsidR="00C21409" w:rsidRPr="00B63977">
        <w:t> </w:t>
      </w:r>
      <w:r w:rsidRPr="00B63977">
        <w:t xml:space="preserve">Документация об аукционе предоставляется в порядке, установленном </w:t>
      </w:r>
      <w:r w:rsidR="0047779B" w:rsidRPr="00B63977">
        <w:t>статьей</w:t>
      </w:r>
      <w:r w:rsidRPr="00B63977">
        <w:t xml:space="preserve"> 7 настоящего Положения.</w:t>
      </w:r>
    </w:p>
    <w:p w:rsidR="00B6508C" w:rsidRPr="00B63977" w:rsidRDefault="00B6508C" w:rsidP="00134E79">
      <w:pPr>
        <w:pStyle w:val="a6"/>
        <w:widowControl w:val="0"/>
        <w:spacing w:after="0"/>
        <w:ind w:left="19" w:firstLine="690"/>
        <w:jc w:val="both"/>
      </w:pPr>
      <w:r w:rsidRPr="00B63977">
        <w:t>6.7.</w:t>
      </w:r>
      <w:r w:rsidR="00C21409" w:rsidRPr="00B63977">
        <w:t> </w:t>
      </w:r>
      <w:r w:rsidRPr="00B63977">
        <w:t>Разъяснение положений документации об аукционе осуществляется в соответствии с</w:t>
      </w:r>
      <w:r w:rsidR="00BE5F86" w:rsidRPr="00B63977">
        <w:t>о</w:t>
      </w:r>
      <w:r w:rsidR="00B144F5" w:rsidRPr="00B63977">
        <w:t xml:space="preserve"> </w:t>
      </w:r>
      <w:r w:rsidR="00BE5F86" w:rsidRPr="00B63977">
        <w:t>статьей</w:t>
      </w:r>
      <w:r w:rsidRPr="00B63977">
        <w:t xml:space="preserve"> 7 настоящего Положения.</w:t>
      </w:r>
    </w:p>
    <w:p w:rsidR="00B6508C" w:rsidRPr="00B63977" w:rsidRDefault="00B6508C" w:rsidP="00134E79">
      <w:pPr>
        <w:pStyle w:val="a6"/>
        <w:widowControl w:val="0"/>
        <w:spacing w:after="0"/>
        <w:ind w:left="19"/>
        <w:jc w:val="both"/>
      </w:pPr>
    </w:p>
    <w:p w:rsidR="00B63977" w:rsidRDefault="00C21409" w:rsidP="00134E79">
      <w:pPr>
        <w:pStyle w:val="a6"/>
        <w:widowControl w:val="0"/>
        <w:spacing w:after="0"/>
        <w:ind w:left="19" w:firstLine="690"/>
        <w:jc w:val="both"/>
        <w:rPr>
          <w:b/>
        </w:rPr>
      </w:pPr>
      <w:r w:rsidRPr="00B63977">
        <w:t xml:space="preserve">Статья </w:t>
      </w:r>
      <w:r w:rsidR="00B6508C" w:rsidRPr="00B63977">
        <w:t xml:space="preserve">7. </w:t>
      </w:r>
      <w:r w:rsidR="00B6508C" w:rsidRPr="00B63977">
        <w:rPr>
          <w:b/>
        </w:rPr>
        <w:t>Порядок предоставления аукционной документации</w:t>
      </w:r>
      <w:r w:rsidR="00B144F5" w:rsidRPr="00B63977">
        <w:rPr>
          <w:b/>
        </w:rPr>
        <w:t xml:space="preserve"> </w:t>
      </w:r>
    </w:p>
    <w:p w:rsidR="00B6508C" w:rsidRPr="00B63977" w:rsidRDefault="00B63977" w:rsidP="00134E79">
      <w:pPr>
        <w:pStyle w:val="a6"/>
        <w:widowControl w:val="0"/>
        <w:spacing w:after="0"/>
        <w:ind w:left="19" w:firstLine="690"/>
        <w:jc w:val="both"/>
        <w:rPr>
          <w:b/>
        </w:rPr>
      </w:pPr>
      <w:r>
        <w:rPr>
          <w:b/>
        </w:rPr>
        <w:t xml:space="preserve">                 </w:t>
      </w:r>
      <w:r w:rsidR="00B6508C" w:rsidRPr="00B63977">
        <w:rPr>
          <w:b/>
        </w:rPr>
        <w:t>и разъяснения ее положений</w:t>
      </w:r>
    </w:p>
    <w:p w:rsidR="00B6508C" w:rsidRPr="00B63977" w:rsidRDefault="00B6508C" w:rsidP="00134E79">
      <w:pPr>
        <w:pStyle w:val="a6"/>
        <w:widowControl w:val="0"/>
        <w:spacing w:after="0"/>
        <w:ind w:left="19" w:firstLine="690"/>
        <w:jc w:val="both"/>
      </w:pPr>
      <w:r w:rsidRPr="00B63977">
        <w:t xml:space="preserve">7.1.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w:t>
      </w:r>
      <w:proofErr w:type="gramStart"/>
      <w:r w:rsidRPr="00B63977">
        <w:t>с даты получения</w:t>
      </w:r>
      <w:proofErr w:type="gramEnd"/>
      <w:r w:rsidRPr="00B63977">
        <w:t xml:space="preserve"> соответствующего заявления предоставляет такому лицу аукционную документацию. За предоставление аукционной документации плата не взимается.</w:t>
      </w:r>
    </w:p>
    <w:p w:rsidR="00B6508C" w:rsidRPr="00B63977" w:rsidRDefault="00B6508C" w:rsidP="00134E79">
      <w:pPr>
        <w:pStyle w:val="a6"/>
        <w:widowControl w:val="0"/>
        <w:spacing w:after="0"/>
        <w:ind w:left="19" w:firstLine="690"/>
        <w:jc w:val="both"/>
      </w:pPr>
      <w:r w:rsidRPr="00B63977">
        <w:lastRenderedPageBreak/>
        <w:t xml:space="preserve">7.2. Предоставление аукционной документации до размещения </w:t>
      </w:r>
      <w:r w:rsidR="005E639A" w:rsidRPr="00B63977">
        <w:t xml:space="preserve">на </w:t>
      </w:r>
      <w:r w:rsidR="005E639A" w:rsidRPr="00B63977">
        <w:rPr>
          <w:lang w:eastAsia="ru-RU"/>
        </w:rPr>
        <w:t>официальном сайте</w:t>
      </w:r>
      <w:r w:rsidR="00ED1B06" w:rsidRPr="00B63977">
        <w:rPr>
          <w:lang w:eastAsia="ru-RU"/>
        </w:rPr>
        <w:t xml:space="preserve"> торгов</w:t>
      </w:r>
      <w:r w:rsidR="005E639A"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ED1B06" w:rsidRPr="00B63977">
        <w:rPr>
          <w:lang w:eastAsia="ru-RU"/>
        </w:rPr>
        <w:t>«</w:t>
      </w:r>
      <w:r w:rsidR="005E639A" w:rsidRPr="00B63977">
        <w:rPr>
          <w:lang w:eastAsia="ru-RU"/>
        </w:rPr>
        <w:t>Интернет</w:t>
      </w:r>
      <w:r w:rsidR="00ED1B06" w:rsidRPr="00B63977">
        <w:rPr>
          <w:lang w:eastAsia="ru-RU"/>
        </w:rPr>
        <w:t>»</w:t>
      </w:r>
      <w:r w:rsidR="005E639A" w:rsidRPr="00B63977">
        <w:rPr>
          <w:lang w:eastAsia="ru-RU"/>
        </w:rPr>
        <w:t xml:space="preserve">, в информационно-телекоммуникационной сети </w:t>
      </w:r>
      <w:r w:rsidR="00ED1B06" w:rsidRPr="00B63977">
        <w:rPr>
          <w:lang w:eastAsia="ru-RU"/>
        </w:rPr>
        <w:t>«</w:t>
      </w:r>
      <w:r w:rsidR="005E639A" w:rsidRPr="00B63977">
        <w:rPr>
          <w:lang w:eastAsia="ru-RU"/>
        </w:rPr>
        <w:t>Интернет</w:t>
      </w:r>
      <w:r w:rsidR="00ED1B06" w:rsidRPr="00B63977">
        <w:rPr>
          <w:lang w:eastAsia="ru-RU"/>
        </w:rPr>
        <w:t>»</w:t>
      </w:r>
      <w:r w:rsidR="005E639A" w:rsidRPr="00B63977">
        <w:rPr>
          <w:lang w:eastAsia="ru-RU"/>
        </w:rPr>
        <w:t xml:space="preserve"> на </w:t>
      </w:r>
      <w:r w:rsidR="005E639A" w:rsidRPr="00B63977">
        <w:t xml:space="preserve">официальном сайте Администрации города </w:t>
      </w:r>
      <w:r w:rsidRPr="00B63977">
        <w:t>извещения о проведен</w:t>
      </w:r>
      <w:proofErr w:type="gramStart"/>
      <w:r w:rsidRPr="00B63977">
        <w:t>ии ау</w:t>
      </w:r>
      <w:proofErr w:type="gramEnd"/>
      <w:r w:rsidRPr="00B63977">
        <w:t>кциона не допускается.</w:t>
      </w:r>
    </w:p>
    <w:p w:rsidR="00B6508C" w:rsidRPr="00B63977" w:rsidRDefault="00B6508C" w:rsidP="00134E79">
      <w:pPr>
        <w:pStyle w:val="a6"/>
        <w:widowControl w:val="0"/>
        <w:spacing w:after="0"/>
        <w:ind w:left="19" w:firstLine="690"/>
        <w:jc w:val="both"/>
      </w:pPr>
      <w:r w:rsidRPr="00B63977">
        <w:t xml:space="preserve">7.3.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B63977">
        <w:t>позднее</w:t>
      </w:r>
      <w:proofErr w:type="gramEnd"/>
      <w:r w:rsidRPr="00B63977">
        <w:t xml:space="preserve"> чем за три рабочих дня до даты окончания срока подачи заявок на участие в аукционе.</w:t>
      </w:r>
    </w:p>
    <w:p w:rsidR="00B6508C" w:rsidRPr="00B63977" w:rsidRDefault="00B6508C" w:rsidP="00134E79">
      <w:pPr>
        <w:pStyle w:val="a6"/>
        <w:widowControl w:val="0"/>
        <w:spacing w:after="0"/>
        <w:ind w:left="19"/>
        <w:jc w:val="both"/>
      </w:pPr>
    </w:p>
    <w:p w:rsidR="00B6508C" w:rsidRPr="00B63977" w:rsidRDefault="003F215E" w:rsidP="00134E79">
      <w:pPr>
        <w:pStyle w:val="a6"/>
        <w:widowControl w:val="0"/>
        <w:spacing w:after="0"/>
        <w:ind w:left="19" w:firstLine="690"/>
        <w:jc w:val="both"/>
      </w:pPr>
      <w:r w:rsidRPr="00B63977">
        <w:t xml:space="preserve">Статья </w:t>
      </w:r>
      <w:r w:rsidR="00B6508C" w:rsidRPr="00B63977">
        <w:t xml:space="preserve">8. </w:t>
      </w:r>
      <w:r w:rsidR="00B6508C" w:rsidRPr="00B63977">
        <w:rPr>
          <w:b/>
        </w:rPr>
        <w:t>Условия участия в аукционе</w:t>
      </w:r>
    </w:p>
    <w:p w:rsidR="00B6508C" w:rsidRPr="00B63977" w:rsidRDefault="00B6508C" w:rsidP="00134E79">
      <w:pPr>
        <w:pStyle w:val="a6"/>
        <w:widowControl w:val="0"/>
        <w:spacing w:after="0"/>
        <w:ind w:left="19" w:firstLine="690"/>
        <w:jc w:val="both"/>
      </w:pPr>
      <w:r w:rsidRPr="00B63977">
        <w:t>8.1.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право заключения Договора.</w:t>
      </w:r>
    </w:p>
    <w:p w:rsidR="00B6508C" w:rsidRPr="00B63977" w:rsidRDefault="00B6508C" w:rsidP="00134E79">
      <w:pPr>
        <w:pStyle w:val="a6"/>
        <w:widowControl w:val="0"/>
        <w:spacing w:after="0"/>
        <w:ind w:left="19" w:firstLine="690"/>
        <w:jc w:val="both"/>
      </w:pPr>
      <w:r w:rsidRPr="00B63977">
        <w:t xml:space="preserve">8.2. </w:t>
      </w:r>
      <w:proofErr w:type="gramStart"/>
      <w:r w:rsidRPr="00B63977">
        <w:t>Для участия в аукционе заинтересованное лицо - юридическое или физическое лицо</w:t>
      </w:r>
      <w:r w:rsidR="00D15D79" w:rsidRPr="00B63977">
        <w:t>, в том числе индивидуальный предприниматель</w:t>
      </w:r>
      <w:r w:rsidRPr="00B63977">
        <w:t xml:space="preserve"> (далее - претендент) представляет организатору аукциона (лично или через своего представителя) заявку на участие в аукционе в срок и по форме, которые установлены документацией об аукционе</w:t>
      </w:r>
      <w:r w:rsidR="00B61E23" w:rsidRPr="00B63977">
        <w:t xml:space="preserve"> (согласно приложению к настоящему положению)</w:t>
      </w:r>
      <w:r w:rsidRPr="00B63977">
        <w:t>.</w:t>
      </w:r>
      <w:proofErr w:type="gramEnd"/>
    </w:p>
    <w:p w:rsidR="00B6508C" w:rsidRPr="00B63977" w:rsidRDefault="00B6508C" w:rsidP="00134E79">
      <w:pPr>
        <w:pStyle w:val="a6"/>
        <w:widowControl w:val="0"/>
        <w:spacing w:after="0"/>
        <w:ind w:left="19" w:firstLine="690"/>
        <w:jc w:val="both"/>
      </w:pPr>
      <w:r w:rsidRPr="00B63977">
        <w:t>Опись представленных документов составляется в двух экземплярах, один из которых остается у организатора аукциона, другой - у претендента.</w:t>
      </w:r>
    </w:p>
    <w:p w:rsidR="00B6508C" w:rsidRPr="00B63977" w:rsidRDefault="00B6508C" w:rsidP="00134E79">
      <w:pPr>
        <w:pStyle w:val="a6"/>
        <w:widowControl w:val="0"/>
        <w:spacing w:after="0"/>
        <w:ind w:left="19" w:firstLine="690"/>
        <w:jc w:val="both"/>
      </w:pPr>
      <w:r w:rsidRPr="00B63977">
        <w:t>8.3. На каждый лот претендент вправе подать только одну заявку на участие в аукционе. Заявка на аукцион формируется отдельно по каждому лоту.</w:t>
      </w:r>
    </w:p>
    <w:p w:rsidR="00B6508C" w:rsidRPr="00B63977" w:rsidRDefault="00B6508C" w:rsidP="00134E79">
      <w:pPr>
        <w:pStyle w:val="a6"/>
        <w:widowControl w:val="0"/>
        <w:spacing w:after="0"/>
        <w:ind w:left="19" w:firstLine="690"/>
        <w:jc w:val="both"/>
      </w:pPr>
      <w:r w:rsidRPr="00B63977">
        <w:t>8.4. Заявка на участие в аукционе должна содержать:</w:t>
      </w:r>
    </w:p>
    <w:p w:rsidR="00B6508C" w:rsidRPr="00B63977" w:rsidRDefault="00B6508C" w:rsidP="00134E79">
      <w:pPr>
        <w:pStyle w:val="a6"/>
        <w:widowControl w:val="0"/>
        <w:spacing w:after="0"/>
        <w:ind w:left="19" w:firstLine="690"/>
        <w:jc w:val="both"/>
      </w:pPr>
      <w:r w:rsidRPr="00B63977">
        <w:t>1) сведения и документы о заявителе, подавшем такую заявку:</w:t>
      </w:r>
    </w:p>
    <w:p w:rsidR="00B6508C" w:rsidRPr="00B63977" w:rsidRDefault="00B6508C" w:rsidP="000B0A06">
      <w:pPr>
        <w:pStyle w:val="a6"/>
        <w:widowControl w:val="0"/>
        <w:spacing w:after="0"/>
        <w:ind w:left="19" w:firstLine="690"/>
        <w:jc w:val="both"/>
      </w:pPr>
      <w:proofErr w:type="gramStart"/>
      <w:r w:rsidRPr="00B6397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6508C" w:rsidRPr="00B63977" w:rsidRDefault="00B6508C" w:rsidP="00134E79">
      <w:pPr>
        <w:pStyle w:val="a6"/>
        <w:widowControl w:val="0"/>
        <w:spacing w:after="0"/>
        <w:ind w:left="19" w:firstLine="690"/>
        <w:jc w:val="both"/>
      </w:pPr>
      <w:proofErr w:type="gramStart"/>
      <w:r w:rsidRPr="00B63977">
        <w:t xml:space="preserve">б) полученную не ранее чем за шесть месяцев до даты размещения </w:t>
      </w:r>
      <w:r w:rsidR="00672956" w:rsidRPr="00B63977">
        <w:t xml:space="preserve">на </w:t>
      </w:r>
      <w:r w:rsidR="00672956" w:rsidRPr="00B63977">
        <w:rPr>
          <w:lang w:eastAsia="ru-RU"/>
        </w:rPr>
        <w:t>официальном сайте</w:t>
      </w:r>
      <w:r w:rsidR="007E0B0F" w:rsidRPr="00B63977">
        <w:rPr>
          <w:lang w:eastAsia="ru-RU"/>
        </w:rPr>
        <w:t xml:space="preserve"> торгов</w:t>
      </w:r>
      <w:r w:rsidR="00672956"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7E0B0F" w:rsidRPr="00B63977">
        <w:rPr>
          <w:lang w:eastAsia="ru-RU"/>
        </w:rPr>
        <w:t>«</w:t>
      </w:r>
      <w:r w:rsidR="00672956" w:rsidRPr="00B63977">
        <w:rPr>
          <w:lang w:eastAsia="ru-RU"/>
        </w:rPr>
        <w:t>Интернет</w:t>
      </w:r>
      <w:r w:rsidR="007E0B0F" w:rsidRPr="00B63977">
        <w:rPr>
          <w:lang w:eastAsia="ru-RU"/>
        </w:rPr>
        <w:t>»</w:t>
      </w:r>
      <w:r w:rsidR="00672956" w:rsidRPr="00B63977">
        <w:rPr>
          <w:lang w:eastAsia="ru-RU"/>
        </w:rPr>
        <w:t xml:space="preserve">, в информационно-телекоммуникационной сети </w:t>
      </w:r>
      <w:r w:rsidR="007E0B0F" w:rsidRPr="00B63977">
        <w:rPr>
          <w:lang w:eastAsia="ru-RU"/>
        </w:rPr>
        <w:t>«</w:t>
      </w:r>
      <w:r w:rsidR="00672956" w:rsidRPr="00B63977">
        <w:rPr>
          <w:lang w:eastAsia="ru-RU"/>
        </w:rPr>
        <w:t>Интернет</w:t>
      </w:r>
      <w:r w:rsidR="007E0B0F" w:rsidRPr="00B63977">
        <w:rPr>
          <w:lang w:eastAsia="ru-RU"/>
        </w:rPr>
        <w:t>»</w:t>
      </w:r>
      <w:r w:rsidR="00672956" w:rsidRPr="00B63977">
        <w:rPr>
          <w:lang w:eastAsia="ru-RU"/>
        </w:rPr>
        <w:t xml:space="preserve"> на </w:t>
      </w:r>
      <w:r w:rsidR="00672956" w:rsidRPr="00B63977">
        <w:t xml:space="preserve">официальном сайте Администрации города </w:t>
      </w:r>
      <w:r w:rsidRPr="00B63977">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w:t>
      </w:r>
      <w:proofErr w:type="gramEnd"/>
      <w:r w:rsidR="00BD24F7" w:rsidRPr="00B63977">
        <w:t xml:space="preserve"> </w:t>
      </w:r>
      <w:proofErr w:type="gramStart"/>
      <w:r w:rsidRPr="00B63977">
        <w:t xml:space="preserve">до даты размещения </w:t>
      </w:r>
      <w:r w:rsidR="00672956" w:rsidRPr="00B63977">
        <w:t xml:space="preserve">на </w:t>
      </w:r>
      <w:r w:rsidR="00672956" w:rsidRPr="00B63977">
        <w:rPr>
          <w:lang w:eastAsia="ru-RU"/>
        </w:rPr>
        <w:t>официальном сайте</w:t>
      </w:r>
      <w:r w:rsidR="00756F41" w:rsidRPr="00B63977">
        <w:rPr>
          <w:lang w:eastAsia="ru-RU"/>
        </w:rPr>
        <w:t xml:space="preserve"> торгов</w:t>
      </w:r>
      <w:r w:rsidR="00672956"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7E0B0F" w:rsidRPr="00B63977">
        <w:rPr>
          <w:lang w:eastAsia="ru-RU"/>
        </w:rPr>
        <w:t>«</w:t>
      </w:r>
      <w:r w:rsidR="00672956" w:rsidRPr="00B63977">
        <w:rPr>
          <w:lang w:eastAsia="ru-RU"/>
        </w:rPr>
        <w:t>Интернет</w:t>
      </w:r>
      <w:r w:rsidR="007E0B0F" w:rsidRPr="00B63977">
        <w:rPr>
          <w:lang w:eastAsia="ru-RU"/>
        </w:rPr>
        <w:t>»</w:t>
      </w:r>
      <w:r w:rsidR="00672956" w:rsidRPr="00B63977">
        <w:rPr>
          <w:lang w:eastAsia="ru-RU"/>
        </w:rPr>
        <w:t xml:space="preserve">, в информационно-телекоммуникационной сети </w:t>
      </w:r>
      <w:r w:rsidR="007E0B0F" w:rsidRPr="00B63977">
        <w:rPr>
          <w:lang w:eastAsia="ru-RU"/>
        </w:rPr>
        <w:t>«</w:t>
      </w:r>
      <w:r w:rsidR="00672956" w:rsidRPr="00B63977">
        <w:rPr>
          <w:lang w:eastAsia="ru-RU"/>
        </w:rPr>
        <w:t>Интернет</w:t>
      </w:r>
      <w:r w:rsidR="007E0B0F" w:rsidRPr="00B63977">
        <w:rPr>
          <w:lang w:eastAsia="ru-RU"/>
        </w:rPr>
        <w:t>»</w:t>
      </w:r>
      <w:r w:rsidR="00672956" w:rsidRPr="00B63977">
        <w:rPr>
          <w:lang w:eastAsia="ru-RU"/>
        </w:rPr>
        <w:t xml:space="preserve"> на </w:t>
      </w:r>
      <w:r w:rsidR="00672956" w:rsidRPr="00B63977">
        <w:t xml:space="preserve">официальном сайте Администрации города </w:t>
      </w:r>
      <w:r w:rsidRPr="00B63977">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w:t>
      </w:r>
      <w:proofErr w:type="gramEnd"/>
      <w:r w:rsidR="00BD24F7" w:rsidRPr="00B63977">
        <w:t xml:space="preserve"> </w:t>
      </w:r>
      <w:proofErr w:type="gramStart"/>
      <w:r w:rsidRPr="00B63977">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672956" w:rsidRPr="00B63977">
        <w:t xml:space="preserve">на </w:t>
      </w:r>
      <w:r w:rsidR="00672956" w:rsidRPr="00B63977">
        <w:rPr>
          <w:lang w:eastAsia="ru-RU"/>
        </w:rPr>
        <w:t>официальном сайте</w:t>
      </w:r>
      <w:r w:rsidR="00B46DFA" w:rsidRPr="00B63977">
        <w:rPr>
          <w:lang w:eastAsia="ru-RU"/>
        </w:rPr>
        <w:t xml:space="preserve"> торгов</w:t>
      </w:r>
      <w:r w:rsidR="00672956"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B46DFA" w:rsidRPr="00B63977">
        <w:rPr>
          <w:lang w:eastAsia="ru-RU"/>
        </w:rPr>
        <w:t>«</w:t>
      </w:r>
      <w:r w:rsidR="00672956" w:rsidRPr="00B63977">
        <w:rPr>
          <w:lang w:eastAsia="ru-RU"/>
        </w:rPr>
        <w:t>Интернет</w:t>
      </w:r>
      <w:r w:rsidR="00B46DFA" w:rsidRPr="00B63977">
        <w:rPr>
          <w:lang w:eastAsia="ru-RU"/>
        </w:rPr>
        <w:t>»</w:t>
      </w:r>
      <w:r w:rsidR="00672956" w:rsidRPr="00B63977">
        <w:rPr>
          <w:lang w:eastAsia="ru-RU"/>
        </w:rPr>
        <w:t xml:space="preserve">, в информационно-телекоммуникационной сети </w:t>
      </w:r>
      <w:r w:rsidR="00B46DFA" w:rsidRPr="00B63977">
        <w:rPr>
          <w:lang w:eastAsia="ru-RU"/>
        </w:rPr>
        <w:t>«</w:t>
      </w:r>
      <w:r w:rsidR="00672956" w:rsidRPr="00B63977">
        <w:rPr>
          <w:lang w:eastAsia="ru-RU"/>
        </w:rPr>
        <w:t>Интернет</w:t>
      </w:r>
      <w:r w:rsidR="00B46DFA" w:rsidRPr="00B63977">
        <w:rPr>
          <w:lang w:eastAsia="ru-RU"/>
        </w:rPr>
        <w:t>»</w:t>
      </w:r>
      <w:r w:rsidR="00672956" w:rsidRPr="00B63977">
        <w:rPr>
          <w:lang w:eastAsia="ru-RU"/>
        </w:rPr>
        <w:t xml:space="preserve"> на </w:t>
      </w:r>
      <w:r w:rsidR="00672956" w:rsidRPr="00B63977">
        <w:t xml:space="preserve">официальном сайте Администрации города </w:t>
      </w:r>
      <w:r w:rsidRPr="00B63977">
        <w:t xml:space="preserve">извещения о проведении </w:t>
      </w:r>
      <w:r w:rsidRPr="00B63977">
        <w:lastRenderedPageBreak/>
        <w:t>аукциона;</w:t>
      </w:r>
      <w:proofErr w:type="gramEnd"/>
    </w:p>
    <w:p w:rsidR="00B6508C" w:rsidRPr="00B63977" w:rsidRDefault="00B6508C" w:rsidP="00134E79">
      <w:pPr>
        <w:pStyle w:val="a6"/>
        <w:widowControl w:val="0"/>
        <w:spacing w:after="0"/>
        <w:ind w:left="19" w:firstLine="690"/>
        <w:jc w:val="both"/>
      </w:pPr>
      <w:r w:rsidRPr="00B63977">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6508C" w:rsidRPr="00B63977" w:rsidRDefault="00B6508C" w:rsidP="00134E79">
      <w:pPr>
        <w:pStyle w:val="a6"/>
        <w:widowControl w:val="0"/>
        <w:spacing w:after="0"/>
        <w:ind w:left="19" w:firstLine="690"/>
        <w:jc w:val="both"/>
      </w:pPr>
      <w:r w:rsidRPr="00B63977">
        <w:t>г) копии учредительных документов заявителя (для юридических лиц);</w:t>
      </w:r>
    </w:p>
    <w:p w:rsidR="00B6508C" w:rsidRPr="00B63977" w:rsidRDefault="00B6508C" w:rsidP="00134E79">
      <w:pPr>
        <w:pStyle w:val="a6"/>
        <w:widowControl w:val="0"/>
        <w:spacing w:after="0"/>
        <w:ind w:left="19" w:firstLine="690"/>
        <w:jc w:val="both"/>
      </w:pPr>
      <w:r w:rsidRPr="00B63977">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B6508C" w:rsidRPr="00B63977" w:rsidRDefault="00B6508C" w:rsidP="00134E79">
      <w:pPr>
        <w:pStyle w:val="a6"/>
        <w:widowControl w:val="0"/>
        <w:spacing w:after="0"/>
        <w:ind w:left="19" w:firstLine="690"/>
        <w:jc w:val="both"/>
      </w:pPr>
      <w:r w:rsidRPr="00B63977">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508C" w:rsidRPr="00B63977" w:rsidRDefault="00B6508C" w:rsidP="00134E79">
      <w:pPr>
        <w:pStyle w:val="a6"/>
        <w:widowControl w:val="0"/>
        <w:spacing w:after="0"/>
        <w:ind w:left="19" w:firstLine="690"/>
        <w:jc w:val="both"/>
      </w:pPr>
      <w:r w:rsidRPr="00B63977">
        <w:t>2) документы или копии документов, подтверждающие внесение задатка.</w:t>
      </w:r>
    </w:p>
    <w:p w:rsidR="00E84ACF" w:rsidRPr="00B63977" w:rsidRDefault="00E84ACF" w:rsidP="00134E79">
      <w:pPr>
        <w:pStyle w:val="a6"/>
        <w:widowControl w:val="0"/>
        <w:spacing w:after="0"/>
        <w:ind w:left="19" w:firstLine="690"/>
        <w:jc w:val="both"/>
      </w:pPr>
      <w:r w:rsidRPr="00B63977">
        <w:t>8.5. Не допускается требовать от Претендента иное, за исключением документов и сведений, предусмотренных пунктом 8.4.</w:t>
      </w:r>
      <w:r w:rsidR="00E23346" w:rsidRPr="00B63977">
        <w:t xml:space="preserve"> статьи 8</w:t>
      </w:r>
      <w:r w:rsidRPr="00B63977">
        <w:t xml:space="preserve"> настоящего</w:t>
      </w:r>
      <w:r w:rsidR="008B6DB3" w:rsidRPr="00B63977">
        <w:t xml:space="preserve"> </w:t>
      </w:r>
      <w:r w:rsidRPr="00B63977">
        <w:t>Положения.</w:t>
      </w:r>
    </w:p>
    <w:p w:rsidR="00B6508C" w:rsidRPr="00B63977" w:rsidRDefault="00B6508C" w:rsidP="00134E79">
      <w:pPr>
        <w:pStyle w:val="a6"/>
        <w:widowControl w:val="0"/>
        <w:spacing w:after="0"/>
        <w:ind w:left="19" w:firstLine="690"/>
        <w:jc w:val="both"/>
      </w:pPr>
      <w:r w:rsidRPr="00B63977">
        <w:t>8.</w:t>
      </w:r>
      <w:r w:rsidR="00AC191B" w:rsidRPr="00B63977">
        <w:t>6</w:t>
      </w:r>
      <w:r w:rsidRPr="00B63977">
        <w:t>.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6508C" w:rsidRPr="00B63977" w:rsidRDefault="00AC191B" w:rsidP="00134E79">
      <w:pPr>
        <w:pStyle w:val="a6"/>
        <w:widowControl w:val="0"/>
        <w:spacing w:after="0"/>
        <w:ind w:left="19" w:firstLine="690"/>
        <w:jc w:val="both"/>
      </w:pPr>
      <w:r w:rsidRPr="00B63977">
        <w:t>8.7</w:t>
      </w:r>
      <w:r w:rsidR="00B6508C" w:rsidRPr="00B63977">
        <w:t>. 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B6508C" w:rsidRPr="00B63977" w:rsidRDefault="00B6508C" w:rsidP="00134E79">
      <w:pPr>
        <w:pStyle w:val="a6"/>
        <w:widowControl w:val="0"/>
        <w:spacing w:after="0"/>
        <w:ind w:left="19" w:firstLine="690"/>
        <w:jc w:val="both"/>
      </w:pPr>
      <w:r w:rsidRPr="00B63977">
        <w:t>На заявке делается отметка об отказе в принятии документов с указанием причины отказа.</w:t>
      </w:r>
    </w:p>
    <w:p w:rsidR="00B6508C" w:rsidRPr="00B63977" w:rsidRDefault="00AC191B" w:rsidP="00134E79">
      <w:pPr>
        <w:pStyle w:val="a6"/>
        <w:widowControl w:val="0"/>
        <w:spacing w:after="0"/>
        <w:ind w:left="19" w:firstLine="690"/>
        <w:jc w:val="both"/>
      </w:pPr>
      <w:r w:rsidRPr="00B63977">
        <w:t>8.8</w:t>
      </w:r>
      <w:r w:rsidR="00B6508C" w:rsidRPr="00B63977">
        <w:t xml:space="preserve">. Претендент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w:t>
      </w:r>
      <w:proofErr w:type="gramStart"/>
      <w:r w:rsidR="00B6508C" w:rsidRPr="00B63977">
        <w:t>в течение пяти рабочих дней с даты поступления уведомления об отзыве заявки на участие в аукционе</w:t>
      </w:r>
      <w:proofErr w:type="gramEnd"/>
      <w:r w:rsidR="00B6508C" w:rsidRPr="00B63977">
        <w:t>.</w:t>
      </w:r>
    </w:p>
    <w:p w:rsidR="00B6508C" w:rsidRPr="00B63977" w:rsidRDefault="00B6508C" w:rsidP="00134E79">
      <w:pPr>
        <w:pStyle w:val="a6"/>
        <w:widowControl w:val="0"/>
        <w:spacing w:after="0"/>
        <w:ind w:left="19" w:firstLine="690"/>
        <w:jc w:val="both"/>
      </w:pPr>
      <w:r w:rsidRPr="00B63977">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6508C" w:rsidRPr="00B63977" w:rsidRDefault="00AC191B" w:rsidP="00134E79">
      <w:pPr>
        <w:pStyle w:val="a6"/>
        <w:widowControl w:val="0"/>
        <w:spacing w:after="0"/>
        <w:ind w:left="19" w:firstLine="690"/>
        <w:jc w:val="both"/>
      </w:pPr>
      <w:r w:rsidRPr="00B63977">
        <w:t>8.9</w:t>
      </w:r>
      <w:r w:rsidR="00B6508C" w:rsidRPr="00B63977">
        <w:t>. Для участия в аукционе претендент вносит задаток в размере, сроки и порядке, которые указаны в извещении о проведен</w:t>
      </w:r>
      <w:proofErr w:type="gramStart"/>
      <w:r w:rsidR="00B6508C" w:rsidRPr="00B63977">
        <w:t>ии ау</w:t>
      </w:r>
      <w:proofErr w:type="gramEnd"/>
      <w:r w:rsidR="00B6508C" w:rsidRPr="00B63977">
        <w:t>кциона, в аукционной документации.</w:t>
      </w:r>
    </w:p>
    <w:p w:rsidR="00B6508C" w:rsidRPr="00B63977" w:rsidRDefault="00AC191B" w:rsidP="00134E79">
      <w:pPr>
        <w:pStyle w:val="a6"/>
        <w:widowControl w:val="0"/>
        <w:spacing w:after="0"/>
        <w:ind w:left="19" w:firstLine="690"/>
        <w:jc w:val="both"/>
      </w:pPr>
      <w:r w:rsidRPr="00B63977">
        <w:t>8.10</w:t>
      </w:r>
      <w:r w:rsidR="00B6508C" w:rsidRPr="00B63977">
        <w:t>. В случае если претендент намерен приобрести несколько лотов, задаток оплачивается по каждому лоту.</w:t>
      </w:r>
    </w:p>
    <w:p w:rsidR="00B6508C" w:rsidRPr="00B63977" w:rsidRDefault="00AC191B" w:rsidP="00134E79">
      <w:pPr>
        <w:pStyle w:val="a6"/>
        <w:widowControl w:val="0"/>
        <w:spacing w:after="0"/>
        <w:ind w:left="19" w:firstLine="690"/>
        <w:jc w:val="both"/>
      </w:pPr>
      <w:r w:rsidRPr="00B63977">
        <w:t>8.11</w:t>
      </w:r>
      <w:r w:rsidR="00B6508C" w:rsidRPr="00B63977">
        <w:t>. В день определения участников аукциона, установленный в извещении о проведен</w:t>
      </w:r>
      <w:proofErr w:type="gramStart"/>
      <w:r w:rsidR="00B6508C" w:rsidRPr="00B63977">
        <w:t>ии ау</w:t>
      </w:r>
      <w:proofErr w:type="gramEnd"/>
      <w:r w:rsidR="00B6508C" w:rsidRPr="00B63977">
        <w:t xml:space="preserve">кциона, </w:t>
      </w:r>
      <w:r w:rsidR="009B243E" w:rsidRPr="00B63977">
        <w:t xml:space="preserve">Комиссия </w:t>
      </w:r>
      <w:r w:rsidR="00B6508C" w:rsidRPr="00B63977">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аукциона.</w:t>
      </w:r>
    </w:p>
    <w:p w:rsidR="00B6508C" w:rsidRPr="00B63977" w:rsidRDefault="00B6508C" w:rsidP="00134E79">
      <w:pPr>
        <w:pStyle w:val="a6"/>
        <w:widowControl w:val="0"/>
        <w:spacing w:after="0"/>
        <w:ind w:left="19" w:firstLine="690"/>
        <w:jc w:val="both"/>
      </w:pPr>
      <w:r w:rsidRPr="00B63977">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признания претендентов </w:t>
      </w:r>
      <w:r w:rsidRPr="00B63977">
        <w:lastRenderedPageBreak/>
        <w:t>участниками аукциона.</w:t>
      </w:r>
    </w:p>
    <w:p w:rsidR="00B6508C" w:rsidRPr="00B63977" w:rsidRDefault="00B6508C" w:rsidP="00134E79">
      <w:pPr>
        <w:pStyle w:val="a6"/>
        <w:widowControl w:val="0"/>
        <w:spacing w:after="0"/>
        <w:ind w:left="19" w:firstLine="690"/>
        <w:jc w:val="both"/>
      </w:pPr>
      <w:r w:rsidRPr="00B63977">
        <w:t>В указанном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6508C" w:rsidRPr="00B63977" w:rsidRDefault="00B6508C" w:rsidP="00D35C8E">
      <w:pPr>
        <w:pStyle w:val="a6"/>
        <w:widowControl w:val="0"/>
        <w:spacing w:after="0"/>
        <w:ind w:left="17" w:firstLine="692"/>
        <w:jc w:val="both"/>
      </w:pPr>
      <w:r w:rsidRPr="00B63977">
        <w:t>8.1</w:t>
      </w:r>
      <w:r w:rsidR="00AC191B" w:rsidRPr="00B63977">
        <w:t>2</w:t>
      </w:r>
      <w:r w:rsidRPr="00B63977">
        <w:t>. Претендент не допускается к участию в аукционе по следующим основаниям:</w:t>
      </w:r>
    </w:p>
    <w:p w:rsidR="00D35C8E" w:rsidRPr="00B63977" w:rsidRDefault="00D35C8E" w:rsidP="00D35C8E">
      <w:pPr>
        <w:pStyle w:val="a6"/>
        <w:widowControl w:val="0"/>
        <w:spacing w:after="0"/>
        <w:ind w:left="17" w:firstLine="692"/>
        <w:jc w:val="both"/>
      </w:pPr>
      <w:r w:rsidRPr="00B63977">
        <w:t>1) непредставления документов, определенных пунктом 8.4</w:t>
      </w:r>
      <w:r w:rsidR="00384E84" w:rsidRPr="00B63977">
        <w:t xml:space="preserve"> статьи 8 </w:t>
      </w:r>
      <w:r w:rsidRPr="00B63977">
        <w:t xml:space="preserve"> настоящего</w:t>
      </w:r>
      <w:r w:rsidR="006C2D3A" w:rsidRPr="00B63977">
        <w:t xml:space="preserve"> </w:t>
      </w:r>
      <w:r w:rsidRPr="00B63977">
        <w:t>Положения, либо наличия в таких документах недостоверных сведений;</w:t>
      </w:r>
    </w:p>
    <w:p w:rsidR="00D35C8E" w:rsidRPr="00B63977" w:rsidRDefault="00D35C8E" w:rsidP="00D35C8E">
      <w:pPr>
        <w:pStyle w:val="a6"/>
        <w:widowControl w:val="0"/>
        <w:spacing w:after="0"/>
        <w:ind w:left="17" w:firstLine="692"/>
        <w:jc w:val="both"/>
      </w:pPr>
      <w:r w:rsidRPr="00B63977">
        <w:t>2) невнесения задатка, если требование о внесении задатка указано в извещении о проведен</w:t>
      </w:r>
      <w:proofErr w:type="gramStart"/>
      <w:r w:rsidRPr="00B63977">
        <w:t>ии ау</w:t>
      </w:r>
      <w:proofErr w:type="gramEnd"/>
      <w:r w:rsidRPr="00B63977">
        <w:t>кциона;</w:t>
      </w:r>
    </w:p>
    <w:p w:rsidR="00D35C8E" w:rsidRPr="00B63977" w:rsidRDefault="00D35C8E" w:rsidP="00D35C8E">
      <w:pPr>
        <w:pStyle w:val="a6"/>
        <w:widowControl w:val="0"/>
        <w:spacing w:after="0"/>
        <w:ind w:left="17" w:firstLine="692"/>
        <w:jc w:val="both"/>
      </w:pPr>
      <w:r w:rsidRPr="00B63977">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35C8E" w:rsidRPr="00B63977" w:rsidRDefault="00D35C8E" w:rsidP="00D35C8E">
      <w:pPr>
        <w:pStyle w:val="a6"/>
        <w:widowControl w:val="0"/>
        <w:spacing w:after="0"/>
        <w:ind w:left="17" w:firstLine="692"/>
        <w:jc w:val="both"/>
      </w:pPr>
      <w:proofErr w:type="gramStart"/>
      <w:r w:rsidRPr="00B63977">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B63977">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35C8E" w:rsidRPr="00B63977" w:rsidRDefault="00D35C8E" w:rsidP="00D35C8E">
      <w:pPr>
        <w:pStyle w:val="a6"/>
        <w:widowControl w:val="0"/>
        <w:spacing w:after="0"/>
        <w:ind w:left="17" w:firstLine="692"/>
        <w:jc w:val="both"/>
      </w:pPr>
      <w:r w:rsidRPr="00B63977">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35C8E" w:rsidRPr="00B63977" w:rsidRDefault="00D35C8E" w:rsidP="00D35C8E">
      <w:pPr>
        <w:pStyle w:val="a6"/>
        <w:widowControl w:val="0"/>
        <w:spacing w:after="0"/>
        <w:ind w:left="17" w:firstLine="692"/>
        <w:jc w:val="both"/>
      </w:pPr>
      <w:r w:rsidRPr="00B63977">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37F01" w:rsidRPr="00B63977" w:rsidRDefault="00737F01" w:rsidP="00D35C8E">
      <w:pPr>
        <w:pStyle w:val="a6"/>
        <w:widowControl w:val="0"/>
        <w:spacing w:after="0"/>
        <w:ind w:left="17" w:firstLine="692"/>
        <w:jc w:val="both"/>
      </w:pPr>
      <w:r w:rsidRPr="00B63977">
        <w:t>8.13. Отказ в допуске к участию в аукционе по иным основаниям, кроме случаев, указанных в пункте 8.12</w:t>
      </w:r>
      <w:r w:rsidR="0054622C" w:rsidRPr="00B63977">
        <w:t xml:space="preserve"> статьи 8</w:t>
      </w:r>
      <w:r w:rsidRPr="00B63977">
        <w:t xml:space="preserve"> настоящего</w:t>
      </w:r>
      <w:r w:rsidR="00B144F5" w:rsidRPr="00B63977">
        <w:t xml:space="preserve"> </w:t>
      </w:r>
      <w:r w:rsidRPr="00B63977">
        <w:t>Положения, не допускается.</w:t>
      </w:r>
    </w:p>
    <w:p w:rsidR="00B6508C" w:rsidRPr="00B63977" w:rsidRDefault="00AC191B" w:rsidP="00134E79">
      <w:pPr>
        <w:pStyle w:val="a6"/>
        <w:widowControl w:val="0"/>
        <w:spacing w:after="0"/>
        <w:ind w:left="19" w:firstLine="690"/>
        <w:jc w:val="both"/>
      </w:pPr>
      <w:r w:rsidRPr="00B63977">
        <w:t>8.1</w:t>
      </w:r>
      <w:r w:rsidR="00737F01" w:rsidRPr="00B63977">
        <w:t>4</w:t>
      </w:r>
      <w:r w:rsidR="00B6508C" w:rsidRPr="00B63977">
        <w:t>. Организатор аукциона обязан вернуть внесенный задаток претенденту, не допущенному к участию в аукционе, в течение пяти рабочих дней со дня подписания протокола признания претендентов участниками аукциона.</w:t>
      </w:r>
    </w:p>
    <w:p w:rsidR="00B6508C" w:rsidRPr="00B63977" w:rsidRDefault="00B6508C" w:rsidP="003322D3">
      <w:pPr>
        <w:pStyle w:val="a6"/>
        <w:widowControl w:val="0"/>
        <w:ind w:left="19" w:firstLine="690"/>
        <w:jc w:val="both"/>
      </w:pPr>
      <w:r w:rsidRPr="00B63977">
        <w:t>8.1</w:t>
      </w:r>
      <w:r w:rsidR="00737F01" w:rsidRPr="00B63977">
        <w:t>5</w:t>
      </w:r>
      <w:r w:rsidRPr="00B63977">
        <w:t>. 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w:t>
      </w:r>
    </w:p>
    <w:p w:rsidR="00B6508C" w:rsidRPr="00B63977" w:rsidRDefault="00B6508C" w:rsidP="00CE7D31">
      <w:pPr>
        <w:pStyle w:val="a6"/>
        <w:widowControl w:val="0"/>
        <w:spacing w:after="0"/>
        <w:ind w:left="19"/>
        <w:jc w:val="both"/>
      </w:pPr>
    </w:p>
    <w:p w:rsidR="00CE7D31" w:rsidRPr="00B63977" w:rsidRDefault="003322D3" w:rsidP="00CE7D31">
      <w:pPr>
        <w:pStyle w:val="a6"/>
        <w:widowControl w:val="0"/>
        <w:spacing w:after="0"/>
        <w:ind w:left="19" w:firstLine="690"/>
        <w:jc w:val="both"/>
        <w:rPr>
          <w:b/>
        </w:rPr>
      </w:pPr>
      <w:r w:rsidRPr="00B63977">
        <w:t xml:space="preserve">Статья </w:t>
      </w:r>
      <w:r w:rsidR="00B6508C" w:rsidRPr="00B63977">
        <w:t xml:space="preserve">9. </w:t>
      </w:r>
      <w:r w:rsidR="00B6508C" w:rsidRPr="00B63977">
        <w:rPr>
          <w:b/>
        </w:rPr>
        <w:t xml:space="preserve">Порядок проведения аукциона </w:t>
      </w:r>
    </w:p>
    <w:p w:rsidR="00C23386" w:rsidRPr="00B63977" w:rsidRDefault="00C23386" w:rsidP="00C23386">
      <w:pPr>
        <w:pStyle w:val="a6"/>
        <w:widowControl w:val="0"/>
        <w:spacing w:after="0"/>
        <w:ind w:left="17" w:firstLine="692"/>
        <w:jc w:val="both"/>
      </w:pPr>
      <w:r w:rsidRPr="00B63977">
        <w:t>9.1.</w:t>
      </w:r>
      <w:r w:rsidR="0099422F" w:rsidRPr="00B63977">
        <w:t>Аукцион проводится в указанном в извещение о проведен</w:t>
      </w:r>
      <w:proofErr w:type="gramStart"/>
      <w:r w:rsidR="0099422F" w:rsidRPr="00B63977">
        <w:t>ии ау</w:t>
      </w:r>
      <w:proofErr w:type="gramEnd"/>
      <w:r w:rsidR="0099422F" w:rsidRPr="00B63977">
        <w:t xml:space="preserve">кциона месте, в соответствующий день и час. </w:t>
      </w:r>
      <w:r w:rsidRPr="00B63977">
        <w:t xml:space="preserve">В аукционе могут участвовать только </w:t>
      </w:r>
      <w:r w:rsidR="00C2516D" w:rsidRPr="00B63977">
        <w:t>Претенденты</w:t>
      </w:r>
      <w:r w:rsidRPr="00B63977">
        <w:t>,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23386" w:rsidRPr="00B63977" w:rsidRDefault="00C23386" w:rsidP="00C23386">
      <w:pPr>
        <w:pStyle w:val="a6"/>
        <w:widowControl w:val="0"/>
        <w:spacing w:after="0"/>
        <w:ind w:left="17" w:firstLine="692"/>
        <w:jc w:val="both"/>
      </w:pPr>
      <w:r w:rsidRPr="00B63977">
        <w:t xml:space="preserve">9.2. Аукцион проводится организатором аукциона в присутствии </w:t>
      </w:r>
      <w:r w:rsidR="009B243E" w:rsidRPr="00B63977">
        <w:t>К</w:t>
      </w:r>
      <w:r w:rsidRPr="00B63977">
        <w:t>омиссии и участников аукциона (их представителей).</w:t>
      </w:r>
    </w:p>
    <w:p w:rsidR="00C23386" w:rsidRPr="00B63977" w:rsidRDefault="00C23386" w:rsidP="00C23386">
      <w:pPr>
        <w:pStyle w:val="a6"/>
        <w:widowControl w:val="0"/>
        <w:spacing w:after="0"/>
        <w:ind w:left="17" w:firstLine="692"/>
        <w:jc w:val="both"/>
      </w:pPr>
      <w:r w:rsidRPr="00B63977">
        <w:t>9.3. Аукцион проводится путем повышения начальной (минимальной) цены договора (цены лота), указанной в извещении о проведен</w:t>
      </w:r>
      <w:proofErr w:type="gramStart"/>
      <w:r w:rsidRPr="00B63977">
        <w:t>ии ау</w:t>
      </w:r>
      <w:proofErr w:type="gramEnd"/>
      <w:r w:rsidRPr="00B63977">
        <w:t>кциона, на «шаг аукциона».</w:t>
      </w:r>
    </w:p>
    <w:p w:rsidR="00C23386" w:rsidRPr="00B63977" w:rsidRDefault="00C23386" w:rsidP="00C23386">
      <w:pPr>
        <w:pStyle w:val="a6"/>
        <w:widowControl w:val="0"/>
        <w:spacing w:after="0"/>
        <w:ind w:left="17" w:firstLine="692"/>
        <w:jc w:val="both"/>
      </w:pPr>
      <w:r w:rsidRPr="00B63977">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63977">
        <w:t xml:space="preserve">ии </w:t>
      </w:r>
      <w:r w:rsidRPr="00B63977">
        <w:lastRenderedPageBreak/>
        <w:t>ау</w:t>
      </w:r>
      <w:proofErr w:type="gramEnd"/>
      <w:r w:rsidRPr="00B63977">
        <w:t xml:space="preserve">кциона. </w:t>
      </w:r>
      <w:proofErr w:type="gramStart"/>
      <w:r w:rsidRPr="00B6397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23386" w:rsidRPr="00B63977" w:rsidRDefault="00C23386" w:rsidP="00C23386">
      <w:pPr>
        <w:pStyle w:val="a6"/>
        <w:widowControl w:val="0"/>
        <w:spacing w:after="0"/>
        <w:ind w:left="17" w:firstLine="692"/>
        <w:jc w:val="both"/>
      </w:pPr>
      <w:r w:rsidRPr="00B63977">
        <w:t xml:space="preserve">9.5. Аукционист выбирается из числа членов </w:t>
      </w:r>
      <w:r w:rsidR="009B243E" w:rsidRPr="00B63977">
        <w:t>К</w:t>
      </w:r>
      <w:r w:rsidRPr="00B63977">
        <w:t xml:space="preserve">омиссии путем открытого голосования членов </w:t>
      </w:r>
      <w:r w:rsidR="009B243E" w:rsidRPr="00B63977">
        <w:t>К</w:t>
      </w:r>
      <w:r w:rsidRPr="00B63977">
        <w:t>омиссии большинством голосов.</w:t>
      </w:r>
    </w:p>
    <w:p w:rsidR="00C23386" w:rsidRPr="00B63977" w:rsidRDefault="00C23386" w:rsidP="00C23386">
      <w:pPr>
        <w:pStyle w:val="a6"/>
        <w:widowControl w:val="0"/>
        <w:spacing w:after="0"/>
        <w:ind w:left="17" w:firstLine="692"/>
        <w:jc w:val="both"/>
      </w:pPr>
      <w:r w:rsidRPr="00B63977">
        <w:t>9.6. Аукцион проводится в следующем порядке:</w:t>
      </w:r>
    </w:p>
    <w:p w:rsidR="00C23386" w:rsidRPr="00B63977" w:rsidRDefault="00C23386" w:rsidP="00C23386">
      <w:pPr>
        <w:pStyle w:val="a6"/>
        <w:widowControl w:val="0"/>
        <w:spacing w:after="0"/>
        <w:ind w:left="17" w:firstLine="692"/>
        <w:jc w:val="both"/>
      </w:pPr>
      <w:r w:rsidRPr="00B63977">
        <w:t xml:space="preserve">1) </w:t>
      </w:r>
      <w:r w:rsidR="009B243E" w:rsidRPr="00B63977">
        <w:t>К</w:t>
      </w:r>
      <w:r w:rsidRPr="00B63977">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9B243E" w:rsidRPr="00B63977">
        <w:t>К</w:t>
      </w:r>
      <w:r w:rsidRPr="00B63977">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23386" w:rsidRPr="00B63977" w:rsidRDefault="00C23386" w:rsidP="00C23386">
      <w:pPr>
        <w:pStyle w:val="a6"/>
        <w:widowControl w:val="0"/>
        <w:spacing w:after="0"/>
        <w:ind w:left="17" w:firstLine="692"/>
        <w:jc w:val="both"/>
      </w:pPr>
      <w:r w:rsidRPr="00B63977">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23386" w:rsidRPr="00B63977" w:rsidRDefault="00C23386" w:rsidP="00C23386">
      <w:pPr>
        <w:pStyle w:val="a6"/>
        <w:widowControl w:val="0"/>
        <w:spacing w:after="0"/>
        <w:ind w:left="17" w:firstLine="692"/>
        <w:jc w:val="both"/>
      </w:pPr>
      <w:r w:rsidRPr="00B63977">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C2516D" w:rsidRPr="00B63977">
        <w:t>пунктом</w:t>
      </w:r>
      <w:r w:rsidRPr="00B63977">
        <w:t xml:space="preserve"> 9.4 настоящей</w:t>
      </w:r>
      <w:r w:rsidR="00B144F5" w:rsidRPr="00B63977">
        <w:t xml:space="preserve"> </w:t>
      </w:r>
      <w:r w:rsidRPr="00B63977">
        <w:t xml:space="preserve">статьи, поднимает </w:t>
      </w:r>
      <w:proofErr w:type="gramStart"/>
      <w:r w:rsidRPr="00B63977">
        <w:t>карточку</w:t>
      </w:r>
      <w:proofErr w:type="gramEnd"/>
      <w:r w:rsidRPr="00B63977">
        <w:t xml:space="preserve"> в случае если он согласен заключить договор по объявленной цене;</w:t>
      </w:r>
    </w:p>
    <w:p w:rsidR="00C23386" w:rsidRPr="00B63977" w:rsidRDefault="00C23386" w:rsidP="00C23386">
      <w:pPr>
        <w:pStyle w:val="a6"/>
        <w:widowControl w:val="0"/>
        <w:spacing w:after="0"/>
        <w:ind w:left="17" w:firstLine="692"/>
        <w:jc w:val="both"/>
      </w:pPr>
      <w:proofErr w:type="gramStart"/>
      <w:r w:rsidRPr="00B63977">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16494E" w:rsidRPr="00B63977">
        <w:t>«</w:t>
      </w:r>
      <w:r w:rsidRPr="00B63977">
        <w:t>шагом аукциона</w:t>
      </w:r>
      <w:r w:rsidR="0016494E" w:rsidRPr="00B63977">
        <w:t>»</w:t>
      </w:r>
      <w:r w:rsidRPr="00B63977">
        <w:t xml:space="preserve">, а также новую цену договора, увеличенную в соответствии с </w:t>
      </w:r>
      <w:r w:rsidR="0016494E" w:rsidRPr="00B63977">
        <w:t>«</w:t>
      </w:r>
      <w:r w:rsidRPr="00B63977">
        <w:t>шагом аукциона</w:t>
      </w:r>
      <w:r w:rsidR="0016494E" w:rsidRPr="00B63977">
        <w:t>»</w:t>
      </w:r>
      <w:r w:rsidRPr="00B63977">
        <w:t xml:space="preserve"> в порядке, установленном </w:t>
      </w:r>
      <w:r w:rsidR="00C2516D" w:rsidRPr="00B63977">
        <w:t>пунктом</w:t>
      </w:r>
      <w:r w:rsidR="00644146" w:rsidRPr="00B63977">
        <w:t xml:space="preserve"> 9.4 настоящей</w:t>
      </w:r>
      <w:r w:rsidR="00B144F5" w:rsidRPr="00B63977">
        <w:t xml:space="preserve"> </w:t>
      </w:r>
      <w:r w:rsidR="00644146" w:rsidRPr="00B63977">
        <w:t>статьи</w:t>
      </w:r>
      <w:r w:rsidRPr="00B63977">
        <w:t xml:space="preserve">, и </w:t>
      </w:r>
      <w:r w:rsidR="0016494E" w:rsidRPr="00B63977">
        <w:t>«</w:t>
      </w:r>
      <w:r w:rsidRPr="00B63977">
        <w:t>шаг аукциона</w:t>
      </w:r>
      <w:r w:rsidR="0016494E" w:rsidRPr="00B63977">
        <w:t>»</w:t>
      </w:r>
      <w:r w:rsidRPr="00B63977">
        <w:t>, в соответствии с которым повышается цена;</w:t>
      </w:r>
      <w:proofErr w:type="gramEnd"/>
    </w:p>
    <w:p w:rsidR="00C23386" w:rsidRPr="00B63977" w:rsidRDefault="00C23386" w:rsidP="00C23386">
      <w:pPr>
        <w:pStyle w:val="a6"/>
        <w:widowControl w:val="0"/>
        <w:spacing w:after="0"/>
        <w:ind w:left="17" w:firstLine="692"/>
        <w:jc w:val="both"/>
      </w:pPr>
      <w:proofErr w:type="gramStart"/>
      <w:r w:rsidRPr="00B63977">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3386" w:rsidRPr="00B63977" w:rsidRDefault="00C23386" w:rsidP="00C23386">
      <w:pPr>
        <w:pStyle w:val="a6"/>
        <w:widowControl w:val="0"/>
        <w:spacing w:after="0"/>
        <w:ind w:left="17" w:firstLine="692"/>
        <w:jc w:val="both"/>
      </w:pPr>
      <w:proofErr w:type="gramStart"/>
      <w:r w:rsidRPr="00B63977">
        <w:t xml:space="preserve">6) если действующий правообладатель воспользовался правом, предусмотренным </w:t>
      </w:r>
      <w:r w:rsidR="00C2516D" w:rsidRPr="00B63977">
        <w:t>под</w:t>
      </w:r>
      <w:r w:rsidRPr="00B63977">
        <w:t xml:space="preserve">пунктом 5 </w:t>
      </w:r>
      <w:r w:rsidR="00C2516D" w:rsidRPr="00B63977">
        <w:t>пункта</w:t>
      </w:r>
      <w:r w:rsidR="00D63DE0" w:rsidRPr="00B63977">
        <w:t xml:space="preserve"> 9.6 настоящей статьи</w:t>
      </w:r>
      <w:r w:rsidRPr="00B63977">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B63977">
        <w:t xml:space="preserve"> цене договора;</w:t>
      </w:r>
    </w:p>
    <w:p w:rsidR="00C23386" w:rsidRPr="00B63977" w:rsidRDefault="00C23386" w:rsidP="00C23386">
      <w:pPr>
        <w:pStyle w:val="a6"/>
        <w:widowControl w:val="0"/>
        <w:spacing w:after="0"/>
        <w:ind w:left="17" w:firstLine="692"/>
        <w:jc w:val="both"/>
      </w:pPr>
      <w:r w:rsidRPr="00B63977">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23386" w:rsidRPr="00B63977" w:rsidRDefault="00603457" w:rsidP="00603457">
      <w:pPr>
        <w:pStyle w:val="a6"/>
        <w:widowControl w:val="0"/>
        <w:spacing w:after="0"/>
        <w:ind w:left="17" w:firstLine="692"/>
        <w:jc w:val="both"/>
      </w:pPr>
      <w:r w:rsidRPr="00B63977">
        <w:t>9.7</w:t>
      </w:r>
      <w:r w:rsidR="00C23386" w:rsidRPr="00B63977">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23386" w:rsidRPr="00B63977" w:rsidRDefault="00603457" w:rsidP="00C23386">
      <w:pPr>
        <w:pStyle w:val="a6"/>
        <w:widowControl w:val="0"/>
        <w:spacing w:after="0"/>
        <w:ind w:left="17" w:firstLine="692"/>
        <w:jc w:val="both"/>
      </w:pPr>
      <w:proofErr w:type="gramStart"/>
      <w:r w:rsidRPr="00B63977">
        <w:t>9.8.</w:t>
      </w:r>
      <w:r w:rsidR="00C23386" w:rsidRPr="00B63977">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00C23386" w:rsidRPr="00B63977">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w:t>
      </w:r>
      <w:proofErr w:type="gramEnd"/>
      <w:r w:rsidR="00C23386" w:rsidRPr="00B63977">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9B243E" w:rsidRPr="00B63977">
        <w:t>К</w:t>
      </w:r>
      <w:r w:rsidR="00C23386" w:rsidRPr="00B63977">
        <w:t xml:space="preserve">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C23386" w:rsidRPr="00B63977">
        <w:t>с даты подписания</w:t>
      </w:r>
      <w:proofErr w:type="gramEnd"/>
      <w:r w:rsidR="00C23386" w:rsidRPr="00B63977">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23386" w:rsidRPr="00B63977" w:rsidRDefault="00603457" w:rsidP="00C23386">
      <w:pPr>
        <w:pStyle w:val="a6"/>
        <w:widowControl w:val="0"/>
        <w:spacing w:after="0"/>
        <w:ind w:left="17" w:firstLine="692"/>
        <w:jc w:val="both"/>
      </w:pPr>
      <w:r w:rsidRPr="00B63977">
        <w:t>9.9.</w:t>
      </w:r>
      <w:r w:rsidR="00C23386" w:rsidRPr="00B63977">
        <w:t xml:space="preserve"> Протокол аукциона размещается </w:t>
      </w:r>
      <w:r w:rsidR="00C2516D" w:rsidRPr="00B63977">
        <w:t xml:space="preserve">на </w:t>
      </w:r>
      <w:r w:rsidR="00C2516D" w:rsidRPr="00B63977">
        <w:rPr>
          <w:lang w:eastAsia="ru-RU"/>
        </w:rPr>
        <w:t>официальном сайте</w:t>
      </w:r>
      <w:r w:rsidR="00756F41" w:rsidRPr="00B63977">
        <w:rPr>
          <w:lang w:eastAsia="ru-RU"/>
        </w:rPr>
        <w:t xml:space="preserve"> торгов</w:t>
      </w:r>
      <w:r w:rsidR="00C2516D" w:rsidRPr="00B63977">
        <w:rPr>
          <w:lang w:eastAsia="ru-RU"/>
        </w:rPr>
        <w:t xml:space="preserve">,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w:t>
      </w:r>
      <w:r w:rsidR="00C2516D" w:rsidRPr="00B63977">
        <w:t>официальном сайте Администрации города</w:t>
      </w:r>
      <w:r w:rsidR="00C23386" w:rsidRPr="00B63977">
        <w:t xml:space="preserve"> организатором аукциона в течение дня, следующего за днем подписания указанного протокола.</w:t>
      </w:r>
    </w:p>
    <w:p w:rsidR="00C23386" w:rsidRPr="00B63977" w:rsidRDefault="00603457" w:rsidP="00C23386">
      <w:pPr>
        <w:pStyle w:val="a6"/>
        <w:widowControl w:val="0"/>
        <w:spacing w:after="0"/>
        <w:ind w:left="17" w:firstLine="692"/>
        <w:jc w:val="both"/>
      </w:pPr>
      <w:r w:rsidRPr="00B63977">
        <w:t>9.10</w:t>
      </w:r>
      <w:r w:rsidR="00C23386" w:rsidRPr="00B63977">
        <w:t>. Любой участник аукциона вправе осуществлять ауди</w:t>
      </w:r>
      <w:proofErr w:type="gramStart"/>
      <w:r w:rsidR="00C23386" w:rsidRPr="00B63977">
        <w:t>о-</w:t>
      </w:r>
      <w:proofErr w:type="gramEnd"/>
      <w:r w:rsidR="00C23386" w:rsidRPr="00B63977">
        <w:t xml:space="preserve"> и/или видеозапись аукциона.</w:t>
      </w:r>
    </w:p>
    <w:p w:rsidR="00C23386" w:rsidRPr="00B63977" w:rsidRDefault="00603457" w:rsidP="00C23386">
      <w:pPr>
        <w:pStyle w:val="a6"/>
        <w:widowControl w:val="0"/>
        <w:spacing w:after="0"/>
        <w:ind w:left="17" w:firstLine="692"/>
        <w:jc w:val="both"/>
      </w:pPr>
      <w:r w:rsidRPr="00B63977">
        <w:t>9.11</w:t>
      </w:r>
      <w:r w:rsidR="00C23386" w:rsidRPr="00B63977">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C23386" w:rsidRPr="00B63977">
        <w:t>с даты поступления</w:t>
      </w:r>
      <w:proofErr w:type="gramEnd"/>
      <w:r w:rsidR="00B144F5" w:rsidRPr="00B63977">
        <w:t xml:space="preserve"> </w:t>
      </w:r>
      <w:r w:rsidR="00C23386" w:rsidRPr="00B63977">
        <w:t>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23386" w:rsidRPr="00B63977" w:rsidRDefault="00603457" w:rsidP="00C23386">
      <w:pPr>
        <w:pStyle w:val="a6"/>
        <w:widowControl w:val="0"/>
        <w:spacing w:after="0"/>
        <w:ind w:left="17" w:firstLine="692"/>
        <w:jc w:val="both"/>
      </w:pPr>
      <w:r w:rsidRPr="00B63977">
        <w:t>9.12</w:t>
      </w:r>
      <w:r w:rsidR="00C23386" w:rsidRPr="00B63977">
        <w:t xml:space="preserve">. В случае если было установлено требование о внесении задатка, организатор аукциона в течение пяти рабочих дней </w:t>
      </w:r>
      <w:proofErr w:type="gramStart"/>
      <w:r w:rsidR="00C23386" w:rsidRPr="00B63977">
        <w:t>с даты подписания</w:t>
      </w:r>
      <w:proofErr w:type="gramEnd"/>
      <w:r w:rsidR="00C23386" w:rsidRPr="00B63977">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C23386" w:rsidRPr="00B63977">
        <w:t>с даты подписания</w:t>
      </w:r>
      <w:proofErr w:type="gramEnd"/>
      <w:r w:rsidR="00C23386" w:rsidRPr="00B63977">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23386" w:rsidRPr="00B63977" w:rsidRDefault="00603457" w:rsidP="00C23386">
      <w:pPr>
        <w:pStyle w:val="a6"/>
        <w:widowControl w:val="0"/>
        <w:spacing w:after="0"/>
        <w:ind w:left="17" w:firstLine="692"/>
        <w:jc w:val="both"/>
      </w:pPr>
      <w:r w:rsidRPr="00B63977">
        <w:t>9.13</w:t>
      </w:r>
      <w:r w:rsidR="00C23386" w:rsidRPr="00B63977">
        <w:t xml:space="preserve">. </w:t>
      </w:r>
      <w:proofErr w:type="gramStart"/>
      <w:r w:rsidR="00C23386" w:rsidRPr="00B63977">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B63977">
        <w:t>«</w:t>
      </w:r>
      <w:r w:rsidR="00C23386" w:rsidRPr="00B63977">
        <w:t>шаг аукциона</w:t>
      </w:r>
      <w:r w:rsidRPr="00B63977">
        <w:t>»</w:t>
      </w:r>
      <w:r w:rsidR="00C23386" w:rsidRPr="00B63977">
        <w:t xml:space="preserve"> снижен в соответствии с </w:t>
      </w:r>
      <w:r w:rsidR="00F57614" w:rsidRPr="00B63977">
        <w:t>пунктом</w:t>
      </w:r>
      <w:r w:rsidRPr="00B63977">
        <w:t xml:space="preserve"> 9.4 настоящей</w:t>
      </w:r>
      <w:r w:rsidR="004B3208" w:rsidRPr="00B63977">
        <w:t xml:space="preserve"> </w:t>
      </w:r>
      <w:r w:rsidRPr="00B63977">
        <w:t>статьи</w:t>
      </w:r>
      <w:r w:rsidR="00C23386" w:rsidRPr="00B63977">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C23386" w:rsidRPr="00B63977">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C23386" w:rsidRPr="00B63977">
        <w:t>несостоявшимся</w:t>
      </w:r>
      <w:proofErr w:type="gramEnd"/>
      <w:r w:rsidR="00C23386" w:rsidRPr="00B63977">
        <w:t xml:space="preserve"> принимается в отношении каждого лота отдельно.</w:t>
      </w:r>
    </w:p>
    <w:p w:rsidR="00C23386" w:rsidRPr="00B63977" w:rsidRDefault="0068582D" w:rsidP="00C23386">
      <w:pPr>
        <w:pStyle w:val="a6"/>
        <w:widowControl w:val="0"/>
        <w:spacing w:after="0"/>
        <w:ind w:left="17" w:firstLine="692"/>
        <w:jc w:val="both"/>
      </w:pPr>
      <w:r w:rsidRPr="00B63977">
        <w:t>9.14</w:t>
      </w:r>
      <w:r w:rsidR="00C23386" w:rsidRPr="00B6397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B0682" w:rsidRPr="00B63977" w:rsidRDefault="007B0682" w:rsidP="00C23386">
      <w:pPr>
        <w:pStyle w:val="a6"/>
        <w:widowControl w:val="0"/>
        <w:spacing w:after="0"/>
        <w:ind w:left="17" w:firstLine="692"/>
        <w:jc w:val="both"/>
      </w:pPr>
    </w:p>
    <w:p w:rsidR="00B6508C" w:rsidRPr="00B63977" w:rsidRDefault="008E7622" w:rsidP="00CE7D31">
      <w:pPr>
        <w:pStyle w:val="a6"/>
        <w:widowControl w:val="0"/>
        <w:spacing w:after="0"/>
        <w:ind w:left="728"/>
        <w:jc w:val="both"/>
        <w:rPr>
          <w:b/>
        </w:rPr>
      </w:pPr>
      <w:r w:rsidRPr="00B63977">
        <w:t xml:space="preserve">Статья </w:t>
      </w:r>
      <w:r w:rsidR="00B6508C" w:rsidRPr="00B63977">
        <w:t>1</w:t>
      </w:r>
      <w:r w:rsidR="007B0682" w:rsidRPr="00B63977">
        <w:t>0</w:t>
      </w:r>
      <w:r w:rsidR="00B6508C" w:rsidRPr="00B63977">
        <w:t xml:space="preserve">. </w:t>
      </w:r>
      <w:r w:rsidR="00B6508C" w:rsidRPr="00B63977">
        <w:rPr>
          <w:b/>
        </w:rPr>
        <w:t>Разрешение споров</w:t>
      </w:r>
    </w:p>
    <w:p w:rsidR="00B6508C" w:rsidRPr="00B63977" w:rsidRDefault="00B6508C" w:rsidP="00CE7D31">
      <w:pPr>
        <w:pStyle w:val="a6"/>
        <w:widowControl w:val="0"/>
        <w:spacing w:after="0"/>
        <w:ind w:left="19" w:firstLine="690"/>
        <w:jc w:val="both"/>
      </w:pPr>
      <w:r w:rsidRPr="00B63977">
        <w:t>1</w:t>
      </w:r>
      <w:r w:rsidR="007B0682" w:rsidRPr="00B63977">
        <w:t>0</w:t>
      </w:r>
      <w:r w:rsidRPr="00B63977">
        <w:t>.1. Аукцион, проведенный с нарушением правил, установленных законом, может быть признан судом недействительным по иску заинтересованного лица.</w:t>
      </w:r>
    </w:p>
    <w:p w:rsidR="00924DB9" w:rsidRPr="00B63977" w:rsidRDefault="00B6508C" w:rsidP="00CE7D31">
      <w:pPr>
        <w:pStyle w:val="a6"/>
        <w:widowControl w:val="0"/>
        <w:spacing w:after="0"/>
        <w:ind w:left="19" w:firstLine="690"/>
        <w:jc w:val="both"/>
      </w:pPr>
      <w:r w:rsidRPr="00B63977">
        <w:t>1</w:t>
      </w:r>
      <w:r w:rsidR="007B0682" w:rsidRPr="00B63977">
        <w:t>0</w:t>
      </w:r>
      <w:r w:rsidRPr="00B63977">
        <w:t>.2.</w:t>
      </w:r>
      <w:r w:rsidR="003E05ED" w:rsidRPr="00B63977">
        <w:t> </w:t>
      </w:r>
      <w:proofErr w:type="gramStart"/>
      <w:r w:rsidRPr="00B63977">
        <w:t xml:space="preserve">Признание аукциона недействительным влечет недействительность Договора, </w:t>
      </w:r>
      <w:r w:rsidRPr="00B63977">
        <w:lastRenderedPageBreak/>
        <w:t>заключенного с лицом, выигравшим аукцион.</w:t>
      </w:r>
      <w:proofErr w:type="gramEnd"/>
    </w:p>
    <w:p w:rsidR="00756336" w:rsidRPr="00B63977" w:rsidRDefault="00756336" w:rsidP="00F3250D">
      <w:pPr>
        <w:pStyle w:val="a6"/>
        <w:widowControl w:val="0"/>
        <w:spacing w:after="0"/>
        <w:ind w:left="17" w:firstLine="692"/>
        <w:jc w:val="both"/>
      </w:pPr>
    </w:p>
    <w:p w:rsidR="00F3250D" w:rsidRPr="00B63977" w:rsidRDefault="00F3250D" w:rsidP="00F3250D">
      <w:pPr>
        <w:pStyle w:val="a6"/>
        <w:widowControl w:val="0"/>
        <w:spacing w:after="0"/>
        <w:ind w:left="17" w:firstLine="692"/>
        <w:jc w:val="both"/>
      </w:pPr>
      <w:r w:rsidRPr="00B63977">
        <w:t>Статья 1</w:t>
      </w:r>
      <w:r w:rsidR="003B48B0" w:rsidRPr="00B63977">
        <w:t>1</w:t>
      </w:r>
      <w:r w:rsidRPr="00B63977">
        <w:t>. Заключение договора на установку и эксплуатацию рекламной конструкции по итогам проведения конкурса</w:t>
      </w:r>
    </w:p>
    <w:p w:rsidR="009023AA" w:rsidRPr="00B63977" w:rsidRDefault="009023AA" w:rsidP="00F3250D">
      <w:pPr>
        <w:pStyle w:val="a6"/>
        <w:widowControl w:val="0"/>
        <w:spacing w:after="0"/>
        <w:ind w:left="17" w:firstLine="692"/>
        <w:jc w:val="both"/>
      </w:pPr>
    </w:p>
    <w:p w:rsidR="00F3250D" w:rsidRPr="00B63977" w:rsidRDefault="003B48B0" w:rsidP="00F3250D">
      <w:pPr>
        <w:pStyle w:val="a6"/>
        <w:widowControl w:val="0"/>
        <w:spacing w:after="0"/>
        <w:ind w:left="17" w:firstLine="692"/>
        <w:jc w:val="both"/>
      </w:pPr>
      <w:r w:rsidRPr="00B63977">
        <w:t>1</w:t>
      </w:r>
      <w:r w:rsidR="00F3250D" w:rsidRPr="00B63977">
        <w:t>1.</w:t>
      </w:r>
      <w:r w:rsidRPr="00B63977">
        <w:t>1</w:t>
      </w:r>
      <w:r w:rsidR="00896230" w:rsidRPr="00B63977">
        <w:t>.</w:t>
      </w:r>
      <w:r w:rsidR="00F3250D" w:rsidRPr="00B63977">
        <w:t xml:space="preserve"> В течение пяти рабочих дней со дня официального опубликования результатов аукциона</w:t>
      </w:r>
      <w:r w:rsidR="009023AA" w:rsidRPr="00B63977">
        <w:t xml:space="preserve"> </w:t>
      </w:r>
      <w:r w:rsidR="005418C7" w:rsidRPr="00B63977">
        <w:t xml:space="preserve">на </w:t>
      </w:r>
      <w:r w:rsidR="005418C7" w:rsidRPr="00B63977">
        <w:rPr>
          <w:lang w:eastAsia="ru-RU"/>
        </w:rPr>
        <w:t>официальном сайте</w:t>
      </w:r>
      <w:r w:rsidR="00756F41" w:rsidRPr="00B63977">
        <w:rPr>
          <w:lang w:eastAsia="ru-RU"/>
        </w:rPr>
        <w:t xml:space="preserve"> торгов</w:t>
      </w:r>
      <w:r w:rsidR="005418C7" w:rsidRPr="00B63977">
        <w:rPr>
          <w:lang w:eastAsia="ru-RU"/>
        </w:rPr>
        <w:t xml:space="preserve">,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w:t>
      </w:r>
      <w:r w:rsidR="005418C7" w:rsidRPr="00B63977">
        <w:t>официальном сайте Администрации города</w:t>
      </w:r>
      <w:r w:rsidR="00F3250D" w:rsidRPr="00B63977">
        <w:t xml:space="preserve">, </w:t>
      </w:r>
      <w:r w:rsidR="009023AA" w:rsidRPr="00B63977">
        <w:t>О</w:t>
      </w:r>
      <w:r w:rsidR="00F3250D" w:rsidRPr="00B63977">
        <w:t>рганизатор заключает с победителем аукциона Договор и возвращает задаток другим участникам аукциона;</w:t>
      </w:r>
    </w:p>
    <w:p w:rsidR="00F3250D" w:rsidRPr="00B63977" w:rsidRDefault="003B48B0" w:rsidP="00F3250D">
      <w:pPr>
        <w:pStyle w:val="a6"/>
        <w:widowControl w:val="0"/>
        <w:spacing w:after="0"/>
        <w:ind w:left="17" w:firstLine="692"/>
        <w:jc w:val="both"/>
      </w:pPr>
      <w:r w:rsidRPr="00B63977">
        <w:t>11.</w:t>
      </w:r>
      <w:r w:rsidR="009023AA" w:rsidRPr="00B63977">
        <w:t>2</w:t>
      </w:r>
      <w:r w:rsidR="00F3250D" w:rsidRPr="00B63977">
        <w:t>.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w:t>
      </w:r>
    </w:p>
    <w:p w:rsidR="00F3250D" w:rsidRPr="00B63977" w:rsidRDefault="003B48B0" w:rsidP="00F3250D">
      <w:pPr>
        <w:pStyle w:val="a6"/>
        <w:widowControl w:val="0"/>
        <w:spacing w:after="0"/>
        <w:ind w:left="17" w:firstLine="692"/>
        <w:jc w:val="both"/>
      </w:pPr>
      <w:r w:rsidRPr="00B63977">
        <w:t>11.</w:t>
      </w:r>
      <w:r w:rsidR="009023AA" w:rsidRPr="00B63977">
        <w:t>2</w:t>
      </w:r>
      <w:r w:rsidR="00F3250D" w:rsidRPr="00B63977">
        <w:t>.1. Проведения ликвидации юридического лица или принятия арбитражным судом решения о признании участника аукциона банкротом и об открытии конкурсного производства;</w:t>
      </w:r>
    </w:p>
    <w:p w:rsidR="00F3250D" w:rsidRPr="00B63977" w:rsidRDefault="003B48B0" w:rsidP="00F3250D">
      <w:pPr>
        <w:pStyle w:val="a6"/>
        <w:widowControl w:val="0"/>
        <w:spacing w:after="0"/>
        <w:ind w:left="17" w:firstLine="692"/>
        <w:jc w:val="both"/>
      </w:pPr>
      <w:r w:rsidRPr="00B63977">
        <w:t>11.</w:t>
      </w:r>
      <w:r w:rsidR="009023AA" w:rsidRPr="00B63977">
        <w:t>2</w:t>
      </w:r>
      <w:r w:rsidR="00F3250D" w:rsidRPr="00B63977">
        <w:t>.2. Приостановления деятельности лица в порядке, предусмотренном Кодексом Российской Федерации об административных правонарушениях.</w:t>
      </w:r>
    </w:p>
    <w:p w:rsidR="00F3250D" w:rsidRPr="00B63977" w:rsidRDefault="003B48B0" w:rsidP="00F3250D">
      <w:pPr>
        <w:pStyle w:val="a6"/>
        <w:widowControl w:val="0"/>
        <w:spacing w:after="0"/>
        <w:ind w:left="17" w:firstLine="692"/>
        <w:jc w:val="both"/>
      </w:pPr>
      <w:r w:rsidRPr="00B63977">
        <w:t>11.</w:t>
      </w:r>
      <w:r w:rsidR="009023AA" w:rsidRPr="00B63977">
        <w:t>3</w:t>
      </w:r>
      <w:r w:rsidR="00F3250D" w:rsidRPr="00B63977">
        <w:t xml:space="preserve">. </w:t>
      </w:r>
      <w:proofErr w:type="gramStart"/>
      <w:r w:rsidR="00F3250D" w:rsidRPr="00B63977">
        <w:t xml:space="preserve">В случае отказа от заключения Договора в соответствии с </w:t>
      </w:r>
      <w:r w:rsidR="00D61486" w:rsidRPr="00B63977">
        <w:t>пунктом 11.3</w:t>
      </w:r>
      <w:r w:rsidR="00F3250D" w:rsidRPr="00B63977">
        <w:t xml:space="preserve"> настоящей статьи Комиссией в срок не позднее одного рабочего дня со дня установления фактов, являющихся основанием для отказа,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w:t>
      </w:r>
      <w:proofErr w:type="gramEnd"/>
      <w:r w:rsidR="00F3250D" w:rsidRPr="00B63977">
        <w:t xml:space="preserve"> основанием для отказа от заключения Договора, а также реквизиты документов, подтверждающих такие факты.</w:t>
      </w:r>
    </w:p>
    <w:p w:rsidR="00F3250D" w:rsidRPr="00B63977" w:rsidRDefault="00F3250D" w:rsidP="00F3250D">
      <w:pPr>
        <w:pStyle w:val="a6"/>
        <w:widowControl w:val="0"/>
        <w:spacing w:after="0"/>
        <w:ind w:left="17" w:firstLine="692"/>
        <w:jc w:val="both"/>
      </w:pPr>
      <w:proofErr w:type="gramStart"/>
      <w:r w:rsidRPr="00B63977">
        <w:t xml:space="preserve">В случае невнесения победителем </w:t>
      </w:r>
      <w:r w:rsidR="00CD020C" w:rsidRPr="00B63977">
        <w:t xml:space="preserve">аукциона </w:t>
      </w:r>
      <w:r w:rsidRPr="00B63977">
        <w:t xml:space="preserve">оплаты цены за право заключения Договора в срок, установленный </w:t>
      </w:r>
      <w:r w:rsidR="001C4E9D" w:rsidRPr="00B63977">
        <w:t>пунктом 11.</w:t>
      </w:r>
      <w:r w:rsidRPr="00B63977">
        <w:t xml:space="preserve">1 настоящей статьи, либо не подписания Договора в срок, установленный </w:t>
      </w:r>
      <w:r w:rsidR="001C4E9D" w:rsidRPr="00B63977">
        <w:t>пунктом11.</w:t>
      </w:r>
      <w:r w:rsidRPr="00B63977">
        <w:t xml:space="preserve">2 настоящей статьи, в течение одного рабочего дня, следующего за днем истечения вышеуказанных сроков, Комиссия составляет протокол об уклонении победителя </w:t>
      </w:r>
      <w:r w:rsidR="00CD020C" w:rsidRPr="00B63977">
        <w:t xml:space="preserve">аукциона </w:t>
      </w:r>
      <w:r w:rsidRPr="00B63977">
        <w:t>от заключения Договора, в котором указываются сведения о месте, дате и времени его</w:t>
      </w:r>
      <w:proofErr w:type="gramEnd"/>
      <w:r w:rsidRPr="00B63977">
        <w:t xml:space="preserve"> составления, </w:t>
      </w:r>
      <w:proofErr w:type="spellStart"/>
      <w:r w:rsidRPr="00B63977">
        <w:t>победителе</w:t>
      </w:r>
      <w:r w:rsidR="00CD020C" w:rsidRPr="00B63977">
        <w:t>аукциона</w:t>
      </w:r>
      <w:proofErr w:type="spellEnd"/>
      <w:r w:rsidRPr="00B63977">
        <w:t xml:space="preserve">, </w:t>
      </w:r>
      <w:proofErr w:type="gramStart"/>
      <w:r w:rsidRPr="00B63977">
        <w:t>уклонившемся</w:t>
      </w:r>
      <w:proofErr w:type="gramEnd"/>
      <w:r w:rsidRPr="00B63977">
        <w:t xml:space="preserve"> от заключения договора.</w:t>
      </w:r>
    </w:p>
    <w:p w:rsidR="00F3250D" w:rsidRPr="00B63977" w:rsidRDefault="00F3250D" w:rsidP="00F3250D">
      <w:pPr>
        <w:pStyle w:val="a6"/>
        <w:widowControl w:val="0"/>
        <w:spacing w:after="0"/>
        <w:ind w:left="17" w:firstLine="692"/>
        <w:jc w:val="both"/>
      </w:pPr>
      <w:r w:rsidRPr="00B63977">
        <w:t>Протокол об отказе от заключения договора либо протокол об уклонении от заключения договора подписывается всеми членами Комиссии в день его составления.</w:t>
      </w:r>
    </w:p>
    <w:p w:rsidR="00F3250D" w:rsidRPr="00B63977" w:rsidRDefault="00F3250D" w:rsidP="00F3250D">
      <w:pPr>
        <w:pStyle w:val="a6"/>
        <w:widowControl w:val="0"/>
        <w:spacing w:after="0"/>
        <w:ind w:left="17" w:firstLine="692"/>
        <w:jc w:val="both"/>
      </w:pPr>
      <w:r w:rsidRPr="00B63977">
        <w:t>Указанные протоколы составляются в двух экземплярах, один экземпляр хранится у Организатора, второй экземпляр в течение трех рабочих дней направляется лицу, с которым Организатор отказывается заключить Договор либо лицу, уклонившемуся от заключения Договора.</w:t>
      </w:r>
    </w:p>
    <w:p w:rsidR="00A01FB9" w:rsidRPr="00B63977" w:rsidRDefault="00F3250D" w:rsidP="00F3250D">
      <w:pPr>
        <w:pStyle w:val="a6"/>
        <w:widowControl w:val="0"/>
        <w:spacing w:after="0"/>
        <w:ind w:left="17" w:firstLine="692"/>
        <w:jc w:val="both"/>
      </w:pPr>
      <w:r w:rsidRPr="00B63977">
        <w:t xml:space="preserve">Протокол об отказе от заключения Договора, протокол об уклонении от заключения Договора размещается Организатором в течение одного рабочего дня </w:t>
      </w:r>
      <w:proofErr w:type="gramStart"/>
      <w:r w:rsidRPr="00B63977">
        <w:t>с даты подписания</w:t>
      </w:r>
      <w:proofErr w:type="gramEnd"/>
      <w:r w:rsidRPr="00B63977">
        <w:t xml:space="preserve"> протокола </w:t>
      </w:r>
      <w:r w:rsidR="00A01FB9" w:rsidRPr="00B63977">
        <w:t xml:space="preserve">на </w:t>
      </w:r>
      <w:r w:rsidR="00A01FB9" w:rsidRPr="00B63977">
        <w:rPr>
          <w:lang w:eastAsia="ru-RU"/>
        </w:rPr>
        <w:t>официальном сайте</w:t>
      </w:r>
      <w:r w:rsidR="007C542B" w:rsidRPr="00B63977">
        <w:rPr>
          <w:lang w:eastAsia="ru-RU"/>
        </w:rPr>
        <w:t xml:space="preserve"> торгов</w:t>
      </w:r>
      <w:r w:rsidR="00A01FB9" w:rsidRPr="00B63977">
        <w:rPr>
          <w:lang w:eastAsia="ru-RU"/>
        </w:rPr>
        <w:t xml:space="preserve">, определенном постановлением Правительства Российской Федерации в информационно-телекоммуникационной сети </w:t>
      </w:r>
      <w:r w:rsidR="007C542B" w:rsidRPr="00B63977">
        <w:rPr>
          <w:lang w:eastAsia="ru-RU"/>
        </w:rPr>
        <w:t>«</w:t>
      </w:r>
      <w:r w:rsidR="00A01FB9" w:rsidRPr="00B63977">
        <w:rPr>
          <w:lang w:eastAsia="ru-RU"/>
        </w:rPr>
        <w:t>Интернет</w:t>
      </w:r>
      <w:r w:rsidR="007C542B" w:rsidRPr="00B63977">
        <w:rPr>
          <w:lang w:eastAsia="ru-RU"/>
        </w:rPr>
        <w:t>»</w:t>
      </w:r>
      <w:r w:rsidR="00A01FB9" w:rsidRPr="00B63977">
        <w:rPr>
          <w:lang w:eastAsia="ru-RU"/>
        </w:rPr>
        <w:t xml:space="preserve">, в информационно-телекоммуникационной сети </w:t>
      </w:r>
      <w:r w:rsidR="007C542B" w:rsidRPr="00B63977">
        <w:rPr>
          <w:lang w:eastAsia="ru-RU"/>
        </w:rPr>
        <w:t>«</w:t>
      </w:r>
      <w:r w:rsidR="00A01FB9" w:rsidRPr="00B63977">
        <w:rPr>
          <w:lang w:eastAsia="ru-RU"/>
        </w:rPr>
        <w:t>Интернет</w:t>
      </w:r>
      <w:r w:rsidR="007C542B" w:rsidRPr="00B63977">
        <w:rPr>
          <w:lang w:eastAsia="ru-RU"/>
        </w:rPr>
        <w:t>»</w:t>
      </w:r>
      <w:r w:rsidR="00A01FB9" w:rsidRPr="00B63977">
        <w:rPr>
          <w:lang w:eastAsia="ru-RU"/>
        </w:rPr>
        <w:t xml:space="preserve"> на </w:t>
      </w:r>
      <w:r w:rsidR="00A01FB9" w:rsidRPr="00B63977">
        <w:t>официальном сайте Администрации города.</w:t>
      </w:r>
    </w:p>
    <w:p w:rsidR="00F3250D" w:rsidRPr="00B63977" w:rsidRDefault="003B48B0" w:rsidP="00F3250D">
      <w:pPr>
        <w:pStyle w:val="a6"/>
        <w:widowControl w:val="0"/>
        <w:spacing w:after="0"/>
        <w:ind w:left="17" w:firstLine="692"/>
        <w:jc w:val="both"/>
      </w:pPr>
      <w:r w:rsidRPr="00B63977">
        <w:t>11.</w:t>
      </w:r>
      <w:r w:rsidR="009023AA" w:rsidRPr="00B63977">
        <w:t>4</w:t>
      </w:r>
      <w:r w:rsidR="00F3250D" w:rsidRPr="00B63977">
        <w:t>. В случае</w:t>
      </w:r>
      <w:proofErr w:type="gramStart"/>
      <w:r w:rsidR="00F3250D" w:rsidRPr="00B63977">
        <w:t>,</w:t>
      </w:r>
      <w:proofErr w:type="gramEnd"/>
      <w:r w:rsidR="00F3250D" w:rsidRPr="00B63977">
        <w:t xml:space="preserve"> если победитель признан уклонившимся от заключения Договора, Организатор вправе обратиться в суд с иском о понуждении победителя </w:t>
      </w:r>
      <w:r w:rsidR="00303E58" w:rsidRPr="00B63977">
        <w:t>аукциона</w:t>
      </w:r>
      <w:r w:rsidR="00F3250D" w:rsidRPr="00B63977">
        <w:t xml:space="preserve"> заключить Договор и о возмещении убытков, причиненных уклонением от заключения Договора</w:t>
      </w:r>
      <w:r w:rsidR="00303E58" w:rsidRPr="00B63977">
        <w:t>.</w:t>
      </w:r>
    </w:p>
    <w:p w:rsidR="00FC341B" w:rsidRPr="00B63977" w:rsidRDefault="003B48B0" w:rsidP="00303E58">
      <w:pPr>
        <w:pStyle w:val="a6"/>
        <w:widowControl w:val="0"/>
        <w:spacing w:after="0"/>
        <w:ind w:left="17" w:firstLine="692"/>
        <w:jc w:val="both"/>
      </w:pPr>
      <w:r w:rsidRPr="00B63977">
        <w:t>11.</w:t>
      </w:r>
      <w:r w:rsidR="009023AA" w:rsidRPr="00B63977">
        <w:t>5</w:t>
      </w:r>
      <w:r w:rsidR="00F3250D" w:rsidRPr="00B63977">
        <w:t>.</w:t>
      </w:r>
      <w:r w:rsidR="00DC5DDC" w:rsidRPr="00B63977">
        <w:t> </w:t>
      </w:r>
      <w:r w:rsidR="00F3250D" w:rsidRPr="00B63977">
        <w:t xml:space="preserve">Договор с участником </w:t>
      </w:r>
      <w:r w:rsidR="00303E58" w:rsidRPr="00B63977">
        <w:t>аукциона</w:t>
      </w:r>
      <w:r w:rsidR="00F3250D" w:rsidRPr="00B63977">
        <w:t xml:space="preserve">, признанным </w:t>
      </w:r>
      <w:r w:rsidR="009B243E" w:rsidRPr="00B63977">
        <w:t>К</w:t>
      </w:r>
      <w:r w:rsidR="00F3250D" w:rsidRPr="00B63977">
        <w:t xml:space="preserve">омиссией победителем </w:t>
      </w:r>
      <w:r w:rsidR="00303E58" w:rsidRPr="00B63977">
        <w:t>аукциона</w:t>
      </w:r>
      <w:r w:rsidR="00F3250D" w:rsidRPr="00B63977">
        <w:t>, заключается в отношении каждого места размещения рекламных конструкций, входящего в лот.</w:t>
      </w:r>
    </w:p>
    <w:p w:rsidR="003B48B0" w:rsidRDefault="003B48B0" w:rsidP="003E05ED">
      <w:pPr>
        <w:pStyle w:val="a6"/>
        <w:widowControl w:val="0"/>
        <w:spacing w:after="0"/>
        <w:ind w:left="19" w:firstLine="690"/>
        <w:jc w:val="both"/>
        <w:rPr>
          <w:sz w:val="28"/>
          <w:szCs w:val="28"/>
        </w:rPr>
      </w:pPr>
    </w:p>
    <w:p w:rsidR="00B63977" w:rsidRDefault="00B63977" w:rsidP="003E05ED">
      <w:pPr>
        <w:pStyle w:val="a6"/>
        <w:widowControl w:val="0"/>
        <w:spacing w:after="0"/>
        <w:ind w:left="19" w:firstLine="690"/>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7666AA" w:rsidRPr="00194E29" w:rsidTr="002C4AC6">
        <w:tc>
          <w:tcPr>
            <w:tcW w:w="5210" w:type="dxa"/>
          </w:tcPr>
          <w:p w:rsidR="007666AA" w:rsidRDefault="007666AA"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Default="00FC341B" w:rsidP="006A2EA9">
            <w:pPr>
              <w:numPr>
                <w:ilvl w:val="12"/>
                <w:numId w:val="0"/>
              </w:numPr>
              <w:jc w:val="right"/>
              <w:rPr>
                <w:b/>
                <w:sz w:val="24"/>
                <w:szCs w:val="24"/>
              </w:rPr>
            </w:pPr>
          </w:p>
          <w:p w:rsidR="00FC341B" w:rsidRPr="00194E29" w:rsidRDefault="00FC341B" w:rsidP="006A2EA9">
            <w:pPr>
              <w:numPr>
                <w:ilvl w:val="12"/>
                <w:numId w:val="0"/>
              </w:numPr>
              <w:jc w:val="right"/>
              <w:rPr>
                <w:b/>
                <w:sz w:val="24"/>
                <w:szCs w:val="24"/>
              </w:rPr>
            </w:pPr>
          </w:p>
        </w:tc>
        <w:tc>
          <w:tcPr>
            <w:tcW w:w="4360" w:type="dxa"/>
          </w:tcPr>
          <w:p w:rsidR="007666AA" w:rsidRPr="00194E29" w:rsidRDefault="004A3961" w:rsidP="00CE7D31">
            <w:pPr>
              <w:numPr>
                <w:ilvl w:val="12"/>
                <w:numId w:val="0"/>
              </w:numPr>
              <w:ind w:left="80"/>
              <w:jc w:val="both"/>
              <w:rPr>
                <w:rFonts w:ascii="Times New Roman" w:hAnsi="Times New Roman" w:cs="Times New Roman"/>
              </w:rPr>
            </w:pPr>
            <w:r>
              <w:rPr>
                <w:rFonts w:ascii="Times New Roman" w:hAnsi="Times New Roman" w:cs="Times New Roman"/>
              </w:rPr>
              <w:t>Приложение</w:t>
            </w:r>
          </w:p>
          <w:p w:rsidR="007666AA" w:rsidRPr="00194E29" w:rsidRDefault="007666AA" w:rsidP="00F17DBD">
            <w:pPr>
              <w:shd w:val="clear" w:color="auto" w:fill="FFFFFF"/>
              <w:ind w:left="80"/>
              <w:rPr>
                <w:sz w:val="24"/>
                <w:szCs w:val="24"/>
              </w:rPr>
            </w:pPr>
            <w:r w:rsidRPr="00194E29">
              <w:rPr>
                <w:rFonts w:ascii="Times New Roman" w:hAnsi="Times New Roman" w:cs="Times New Roman"/>
              </w:rPr>
              <w:t>к Положени</w:t>
            </w:r>
            <w:r w:rsidR="00CE7D31" w:rsidRPr="00194E29">
              <w:rPr>
                <w:rFonts w:ascii="Times New Roman" w:hAnsi="Times New Roman" w:cs="Times New Roman"/>
              </w:rPr>
              <w:t>ю</w:t>
            </w:r>
            <w:r w:rsidRPr="00194E29">
              <w:rPr>
                <w:rFonts w:ascii="Times New Roman" w:hAnsi="Times New Roman" w:cs="Times New Roman"/>
              </w:rPr>
              <w:t xml:space="preserve"> о порядке проведения аукционов</w:t>
            </w:r>
            <w:r w:rsidR="00756336">
              <w:rPr>
                <w:rFonts w:ascii="Times New Roman" w:hAnsi="Times New Roman" w:cs="Times New Roman"/>
              </w:rPr>
              <w:t xml:space="preserve"> </w:t>
            </w:r>
            <w:r w:rsidRPr="00194E29">
              <w:rPr>
                <w:rFonts w:ascii="Times New Roman" w:hAnsi="Times New Roman" w:cs="Times New Roman"/>
              </w:rPr>
              <w:t>на право заключения договора на установку и эксплуатацию</w:t>
            </w:r>
            <w:r w:rsidR="00B144F5">
              <w:rPr>
                <w:rFonts w:ascii="Times New Roman" w:hAnsi="Times New Roman" w:cs="Times New Roman"/>
              </w:rPr>
              <w:t xml:space="preserve"> </w:t>
            </w:r>
            <w:r w:rsidRPr="00194E29">
              <w:rPr>
                <w:rFonts w:ascii="Times New Roman" w:hAnsi="Times New Roman" w:cs="Times New Roman"/>
              </w:rPr>
              <w:t>рекламной конструкции на земельном участке, здании или ином</w:t>
            </w:r>
            <w:r w:rsidR="00F17DBD">
              <w:rPr>
                <w:rFonts w:ascii="Times New Roman" w:hAnsi="Times New Roman" w:cs="Times New Roman"/>
              </w:rPr>
              <w:t xml:space="preserve"> недвижимом имуществе</w:t>
            </w:r>
            <w:r w:rsidRPr="00194E29">
              <w:rPr>
                <w:rFonts w:ascii="Times New Roman" w:hAnsi="Times New Roman" w:cs="Times New Roman"/>
              </w:rPr>
              <w:t>, находящемся в собственности города Димитровграда</w:t>
            </w:r>
            <w:r w:rsidR="00B144F5">
              <w:rPr>
                <w:rFonts w:ascii="Times New Roman" w:hAnsi="Times New Roman" w:cs="Times New Roman"/>
              </w:rPr>
              <w:t xml:space="preserve"> </w:t>
            </w:r>
            <w:r w:rsidRPr="00194E29">
              <w:rPr>
                <w:rFonts w:ascii="Times New Roman" w:hAnsi="Times New Roman" w:cs="Times New Roman"/>
              </w:rPr>
              <w:t>Ульяновской области, а также на земельном участке,</w:t>
            </w:r>
            <w:r w:rsidR="00B144F5">
              <w:rPr>
                <w:rFonts w:ascii="Times New Roman" w:hAnsi="Times New Roman" w:cs="Times New Roman"/>
              </w:rPr>
              <w:t xml:space="preserve"> </w:t>
            </w:r>
            <w:r w:rsidRPr="00194E29">
              <w:rPr>
                <w:rFonts w:ascii="Times New Roman" w:hAnsi="Times New Roman" w:cs="Times New Roman"/>
              </w:rPr>
              <w:t>находящемся в ведении города Димитровграда</w:t>
            </w:r>
            <w:r w:rsidR="007A78B6">
              <w:rPr>
                <w:rFonts w:ascii="Times New Roman" w:hAnsi="Times New Roman" w:cs="Times New Roman"/>
              </w:rPr>
              <w:t xml:space="preserve"> </w:t>
            </w:r>
            <w:r w:rsidRPr="00194E29">
              <w:rPr>
                <w:rFonts w:ascii="Times New Roman" w:hAnsi="Times New Roman" w:cs="Times New Roman"/>
              </w:rPr>
              <w:t>Ульяновской области</w:t>
            </w:r>
          </w:p>
        </w:tc>
      </w:tr>
    </w:tbl>
    <w:p w:rsidR="007666AA" w:rsidRPr="00194E29" w:rsidRDefault="007666AA" w:rsidP="007666AA">
      <w:pPr>
        <w:pStyle w:val="9"/>
        <w:tabs>
          <w:tab w:val="left" w:pos="4140"/>
        </w:tabs>
        <w:ind w:firstLine="5580"/>
        <w:rPr>
          <w:rFonts w:ascii="Times New Roman" w:hAnsi="Times New Roman" w:cs="Times New Roman"/>
          <w:i w:val="0"/>
          <w:iCs w:val="0"/>
          <w:color w:val="auto"/>
          <w:sz w:val="24"/>
          <w:szCs w:val="24"/>
        </w:rPr>
      </w:pPr>
      <w:r w:rsidRPr="00194E29">
        <w:rPr>
          <w:rFonts w:ascii="Times New Roman" w:hAnsi="Times New Roman" w:cs="Times New Roman"/>
          <w:i w:val="0"/>
          <w:iCs w:val="0"/>
          <w:color w:val="auto"/>
          <w:sz w:val="24"/>
          <w:szCs w:val="24"/>
        </w:rPr>
        <w:t xml:space="preserve">Председателю </w:t>
      </w:r>
    </w:p>
    <w:p w:rsidR="007666AA" w:rsidRPr="00194E29" w:rsidRDefault="003D34CD" w:rsidP="007666AA">
      <w:pPr>
        <w:tabs>
          <w:tab w:val="left" w:pos="4140"/>
        </w:tabs>
        <w:ind w:firstLine="5580"/>
        <w:rPr>
          <w:b/>
          <w:bCs/>
        </w:rPr>
      </w:pPr>
      <w:r>
        <w:rPr>
          <w:noProof/>
          <w:lang w:eastAsia="ru-RU"/>
        </w:rPr>
        <w:pict>
          <v:shapetype id="_x0000_t202" coordsize="21600,21600" o:spt="202" path="m,l,21600r21600,l21600,xe">
            <v:stroke joinstyle="miter"/>
            <v:path gradientshapeok="t" o:connecttype="rect"/>
          </v:shapetype>
          <v:shape id="Поле 1" o:spid="_x0000_s1038" type="#_x0000_t202" style="position:absolute;left:0;text-align:left;margin-left:.95pt;margin-top:-13.55pt;width:241.2pt;height:9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" stroked="f">
            <v:textbox>
              <w:txbxContent>
                <w:p w:rsidR="00DA3BBF" w:rsidRDefault="00DA3BBF" w:rsidP="007666AA">
                  <w:r>
                    <w:t xml:space="preserve">Полное юридическое название организации      </w:t>
                  </w:r>
                </w:p>
                <w:p w:rsidR="00DA3BBF" w:rsidRDefault="00DA3BBF" w:rsidP="007666AA">
                  <w:r>
                    <w:t xml:space="preserve">Банковские реквизиты </w:t>
                  </w:r>
                </w:p>
                <w:p w:rsidR="00DA3BBF" w:rsidRDefault="00DA3BBF" w:rsidP="007666AA">
                  <w:r>
                    <w:t xml:space="preserve">Юридический и фактический адрес   </w:t>
                  </w:r>
                </w:p>
                <w:p w:rsidR="00DA3BBF" w:rsidRDefault="00DA3BBF" w:rsidP="007666AA">
                  <w:r>
                    <w:t xml:space="preserve">Ф. И. О. руководителя        </w:t>
                  </w:r>
                </w:p>
                <w:p w:rsidR="00DA3BBF" w:rsidRDefault="00DA3BBF" w:rsidP="007666AA">
                  <w:r>
                    <w:t xml:space="preserve">телефон/ факс, адрес электронной почты   </w:t>
                  </w:r>
                </w:p>
                <w:p w:rsidR="00DA3BBF" w:rsidRDefault="00DA3BBF" w:rsidP="007666AA">
                  <w:r>
                    <w:t xml:space="preserve">Ф. И. О. представителя организации   </w:t>
                  </w:r>
                </w:p>
                <w:p w:rsidR="00DA3BBF" w:rsidRDefault="00DA3BBF" w:rsidP="007666AA">
                  <w:proofErr w:type="gramStart"/>
                  <w:r>
                    <w:t>Исходящий</w:t>
                  </w:r>
                  <w:proofErr w:type="gramEnd"/>
                  <w:r>
                    <w:t xml:space="preserve"> № письма                      </w:t>
                  </w:r>
                </w:p>
              </w:txbxContent>
            </v:textbox>
            <w10:anchorlock/>
          </v:shape>
        </w:pict>
      </w:r>
      <w:r w:rsidR="007666AA" w:rsidRPr="00194E29">
        <w:rPr>
          <w:b/>
          <w:bCs/>
          <w:noProof/>
        </w:rPr>
        <w:t xml:space="preserve">Комитета по управлению </w:t>
      </w:r>
    </w:p>
    <w:p w:rsidR="007666AA" w:rsidRPr="00194E29" w:rsidRDefault="007666AA" w:rsidP="007666AA">
      <w:pPr>
        <w:tabs>
          <w:tab w:val="left" w:pos="4140"/>
        </w:tabs>
        <w:ind w:firstLine="5580"/>
        <w:rPr>
          <w:b/>
          <w:bCs/>
        </w:rPr>
      </w:pPr>
      <w:r w:rsidRPr="00194E29">
        <w:rPr>
          <w:b/>
          <w:bCs/>
        </w:rPr>
        <w:t xml:space="preserve">имуществом города </w:t>
      </w:r>
    </w:p>
    <w:p w:rsidR="007666AA" w:rsidRPr="00194E29" w:rsidRDefault="007666AA" w:rsidP="007666AA">
      <w:pPr>
        <w:tabs>
          <w:tab w:val="left" w:pos="4140"/>
        </w:tabs>
        <w:ind w:firstLine="5580"/>
        <w:rPr>
          <w:b/>
          <w:bCs/>
        </w:rPr>
      </w:pPr>
      <w:r w:rsidRPr="00194E29">
        <w:rPr>
          <w:b/>
          <w:bCs/>
        </w:rPr>
        <w:t>Димитровграда</w:t>
      </w:r>
    </w:p>
    <w:p w:rsidR="007666AA" w:rsidRPr="00194E29" w:rsidRDefault="007666AA" w:rsidP="007666AA">
      <w:pPr>
        <w:tabs>
          <w:tab w:val="left" w:pos="4140"/>
        </w:tabs>
        <w:ind w:firstLine="5580"/>
        <w:rPr>
          <w:b/>
          <w:bCs/>
        </w:rPr>
      </w:pPr>
      <w:r w:rsidRPr="00194E29">
        <w:rPr>
          <w:b/>
          <w:bCs/>
        </w:rPr>
        <w:t xml:space="preserve">А.А. </w:t>
      </w:r>
      <w:proofErr w:type="spellStart"/>
      <w:r w:rsidRPr="00194E29">
        <w:rPr>
          <w:b/>
          <w:bCs/>
        </w:rPr>
        <w:t>Топталину</w:t>
      </w:r>
      <w:proofErr w:type="spellEnd"/>
    </w:p>
    <w:p w:rsidR="007666AA" w:rsidRPr="00194E29" w:rsidRDefault="007666AA" w:rsidP="007666AA"/>
    <w:p w:rsidR="007666AA" w:rsidRPr="00194E29" w:rsidRDefault="007666AA" w:rsidP="007666AA"/>
    <w:p w:rsidR="007666AA" w:rsidRPr="00194E29" w:rsidRDefault="007666AA" w:rsidP="007666AA">
      <w:pPr>
        <w:pStyle w:val="1"/>
        <w:tabs>
          <w:tab w:val="clear" w:pos="0"/>
        </w:tabs>
        <w:jc w:val="center"/>
        <w:rPr>
          <w:rFonts w:ascii="Times New Roman" w:hAnsi="Times New Roman" w:cs="Times New Roman"/>
        </w:rPr>
      </w:pPr>
      <w:proofErr w:type="gramStart"/>
      <w:r w:rsidRPr="00194E29">
        <w:rPr>
          <w:rFonts w:ascii="Times New Roman" w:hAnsi="Times New Roman" w:cs="Times New Roman"/>
        </w:rPr>
        <w:t>З</w:t>
      </w:r>
      <w:proofErr w:type="gramEnd"/>
      <w:r w:rsidRPr="00194E29">
        <w:rPr>
          <w:rFonts w:ascii="Times New Roman" w:hAnsi="Times New Roman" w:cs="Times New Roman"/>
        </w:rPr>
        <w:t xml:space="preserve"> А Я В К А</w:t>
      </w:r>
    </w:p>
    <w:p w:rsidR="007666AA" w:rsidRPr="00194E29" w:rsidRDefault="007666AA" w:rsidP="007666AA">
      <w:pPr>
        <w:jc w:val="center"/>
        <w:rPr>
          <w:b/>
          <w:bCs/>
          <w:sz w:val="26"/>
          <w:szCs w:val="26"/>
        </w:rPr>
      </w:pPr>
      <w:r w:rsidRPr="00194E29">
        <w:rPr>
          <w:b/>
          <w:bCs/>
          <w:sz w:val="26"/>
          <w:szCs w:val="26"/>
        </w:rPr>
        <w:t xml:space="preserve">на участие в  аукционе на право заключения договора на установку и эксплуатацию рекламной конструкции </w:t>
      </w:r>
    </w:p>
    <w:p w:rsidR="007666AA" w:rsidRPr="00194E29" w:rsidRDefault="007666AA" w:rsidP="007666AA">
      <w:pPr>
        <w:jc w:val="center"/>
      </w:pPr>
    </w:p>
    <w:p w:rsidR="007666AA" w:rsidRPr="00194E29" w:rsidRDefault="007666AA" w:rsidP="007666AA">
      <w:r w:rsidRPr="00194E29">
        <w:t>Дата ____________________________</w:t>
      </w:r>
    </w:p>
    <w:p w:rsidR="007666AA" w:rsidRPr="00194E29" w:rsidRDefault="007666AA" w:rsidP="007666AA"/>
    <w:p w:rsidR="007666AA" w:rsidRPr="00194E29" w:rsidRDefault="007666AA" w:rsidP="007666AA">
      <w:r w:rsidRPr="00194E29">
        <w:t xml:space="preserve">_________________________________________________________________________ </w:t>
      </w:r>
    </w:p>
    <w:p w:rsidR="007666AA" w:rsidRPr="00194E29" w:rsidRDefault="007666AA" w:rsidP="007666AA"/>
    <w:p w:rsidR="007666AA" w:rsidRPr="00194E29" w:rsidRDefault="007666AA" w:rsidP="007666AA">
      <w:pPr>
        <w:rPr>
          <w:sz w:val="2"/>
          <w:szCs w:val="2"/>
        </w:rPr>
      </w:pPr>
    </w:p>
    <w:p w:rsidR="007666AA" w:rsidRPr="00194E29" w:rsidRDefault="007666AA" w:rsidP="007666AA">
      <w:pPr>
        <w:jc w:val="both"/>
      </w:pPr>
      <w:r w:rsidRPr="00194E29">
        <w:t>заявляет о своем намерении принять  «___» _________ 20 ____  года участие в аукционе на право заключения договора на установку и эксплуатацию рекламной конструкции по следующим лотам:</w:t>
      </w:r>
    </w:p>
    <w:p w:rsidR="007666AA" w:rsidRPr="00194E29" w:rsidRDefault="007666AA" w:rsidP="007666AA">
      <w:pPr>
        <w:jc w:val="both"/>
      </w:pPr>
    </w:p>
    <w:p w:rsidR="007666AA" w:rsidRPr="00194E29" w:rsidRDefault="007666AA" w:rsidP="007666AA">
      <w:pPr>
        <w:jc w:val="both"/>
        <w:rPr>
          <w:b/>
          <w:bCs/>
          <w:sz w:val="22"/>
        </w:rPr>
      </w:pPr>
      <w:r w:rsidRPr="00194E29">
        <w:rPr>
          <w:b/>
          <w:bCs/>
          <w:sz w:val="22"/>
        </w:rPr>
        <w:t>Лот № ________________________</w:t>
      </w:r>
    </w:p>
    <w:p w:rsidR="007666AA" w:rsidRPr="00194E29" w:rsidRDefault="007666AA" w:rsidP="007666AA">
      <w:pPr>
        <w:jc w:val="both"/>
        <w:rPr>
          <w:b/>
          <w:bCs/>
          <w:sz w:val="22"/>
        </w:rPr>
      </w:pPr>
      <w:r w:rsidRPr="00194E29">
        <w:rPr>
          <w:b/>
          <w:bCs/>
          <w:sz w:val="22"/>
        </w:rPr>
        <w:t>Вид рекламной конструкции      _________________________________________________</w:t>
      </w:r>
    </w:p>
    <w:p w:rsidR="007666AA" w:rsidRPr="00194E29" w:rsidRDefault="007666AA" w:rsidP="007666AA">
      <w:pPr>
        <w:jc w:val="both"/>
        <w:rPr>
          <w:b/>
          <w:bCs/>
          <w:sz w:val="22"/>
        </w:rPr>
      </w:pPr>
      <w:r w:rsidRPr="00194E29">
        <w:rPr>
          <w:b/>
          <w:bCs/>
          <w:sz w:val="22"/>
        </w:rPr>
        <w:t>Адрес размещения  ____________________________________________________________</w:t>
      </w:r>
    </w:p>
    <w:p w:rsidR="007666AA" w:rsidRPr="00194E29" w:rsidRDefault="007666AA" w:rsidP="007666AA">
      <w:pPr>
        <w:jc w:val="both"/>
      </w:pPr>
    </w:p>
    <w:p w:rsidR="007666AA" w:rsidRPr="00194E29" w:rsidRDefault="007666AA" w:rsidP="007666AA">
      <w:pPr>
        <w:jc w:val="both"/>
        <w:rPr>
          <w:b/>
          <w:bCs/>
          <w:sz w:val="22"/>
        </w:rPr>
      </w:pPr>
      <w:r w:rsidRPr="00194E29">
        <w:rPr>
          <w:b/>
          <w:bCs/>
          <w:sz w:val="22"/>
        </w:rPr>
        <w:t>Лот № ________________________</w:t>
      </w:r>
    </w:p>
    <w:p w:rsidR="007666AA" w:rsidRPr="00194E29" w:rsidRDefault="007666AA" w:rsidP="007666AA">
      <w:pPr>
        <w:jc w:val="both"/>
        <w:rPr>
          <w:b/>
          <w:bCs/>
          <w:sz w:val="22"/>
        </w:rPr>
      </w:pPr>
      <w:r w:rsidRPr="00194E29">
        <w:rPr>
          <w:b/>
          <w:bCs/>
          <w:sz w:val="22"/>
        </w:rPr>
        <w:t>Вид рекламной конструкции      _________________________________________________</w:t>
      </w:r>
    </w:p>
    <w:p w:rsidR="007666AA" w:rsidRPr="00194E29" w:rsidRDefault="007666AA" w:rsidP="007666AA">
      <w:pPr>
        <w:jc w:val="both"/>
        <w:rPr>
          <w:b/>
          <w:bCs/>
          <w:sz w:val="22"/>
        </w:rPr>
      </w:pPr>
      <w:r w:rsidRPr="00194E29">
        <w:rPr>
          <w:b/>
          <w:bCs/>
          <w:sz w:val="22"/>
        </w:rPr>
        <w:t>Адрес размещения  ____________________________________________________________</w:t>
      </w:r>
    </w:p>
    <w:p w:rsidR="007666AA" w:rsidRPr="00194E29" w:rsidRDefault="007666AA" w:rsidP="007666AA">
      <w:pPr>
        <w:ind w:firstLine="720"/>
        <w:jc w:val="both"/>
      </w:pPr>
      <w:r w:rsidRPr="00194E29">
        <w:t>С условиями проведения аукциона на право заключения договора на установку и эксплуатацию рекламной конструкции и текстом договора на установку и эксплуатацию рекламной конструкции ознакомлен и согласен.</w:t>
      </w:r>
    </w:p>
    <w:p w:rsidR="007666AA" w:rsidRPr="00194E29" w:rsidRDefault="007666AA" w:rsidP="007666AA">
      <w:pPr>
        <w:ind w:firstLine="720"/>
        <w:jc w:val="both"/>
        <w:rPr>
          <w:b/>
          <w:bCs/>
        </w:rPr>
      </w:pPr>
      <w:r w:rsidRPr="00194E29">
        <w:rPr>
          <w:b/>
          <w:bCs/>
        </w:rPr>
        <w:t>В случае признания победителем аукциона:</w:t>
      </w:r>
    </w:p>
    <w:p w:rsidR="007666AA" w:rsidRPr="00194E29" w:rsidRDefault="007666AA" w:rsidP="007666AA">
      <w:pPr>
        <w:ind w:firstLine="720"/>
        <w:jc w:val="both"/>
      </w:pPr>
      <w:r w:rsidRPr="00194E29">
        <w:t>1. обязуюсь подписать договор на установку и эксплуатацию рекламной конструкции в сроки, предусмотренные  извещением о проведен</w:t>
      </w:r>
      <w:proofErr w:type="gramStart"/>
      <w:r w:rsidRPr="00194E29">
        <w:t>ии ау</w:t>
      </w:r>
      <w:proofErr w:type="gramEnd"/>
      <w:r w:rsidRPr="00194E29">
        <w:t>кциона и аукционной документацией;</w:t>
      </w:r>
    </w:p>
    <w:p w:rsidR="007666AA" w:rsidRPr="00194E29" w:rsidRDefault="007666AA" w:rsidP="007666AA">
      <w:pPr>
        <w:ind w:firstLine="720"/>
        <w:jc w:val="both"/>
      </w:pPr>
      <w:r w:rsidRPr="00194E29">
        <w:lastRenderedPageBreak/>
        <w:t xml:space="preserve">2. обязуюсь в течение 5  рабочих дней с момента подписания договора на право установки рекламной конструкции  представить документы для выдачи разрешения на установку рекламной конструкции в </w:t>
      </w:r>
      <w:r w:rsidR="009227E8">
        <w:t>МКУ «Управление архитектуры и градостроительства города Димитровграда»</w:t>
      </w:r>
      <w:r w:rsidRPr="00194E29">
        <w:t xml:space="preserve">. </w:t>
      </w:r>
    </w:p>
    <w:p w:rsidR="00CE02B7" w:rsidRDefault="00CE02B7" w:rsidP="007666AA">
      <w:pPr>
        <w:ind w:firstLine="720"/>
        <w:jc w:val="both"/>
      </w:pPr>
    </w:p>
    <w:p w:rsidR="007666AA" w:rsidRDefault="007666AA" w:rsidP="007666AA">
      <w:pPr>
        <w:ind w:firstLine="720"/>
        <w:jc w:val="both"/>
      </w:pPr>
      <w:r w:rsidRPr="00194E29">
        <w:t xml:space="preserve"> Гарантирую достоверность сведений, указанных в настоящей Заявке и прилагаемых к ней документах.</w:t>
      </w:r>
    </w:p>
    <w:p w:rsidR="007666AA" w:rsidRPr="00194E29" w:rsidRDefault="007666AA" w:rsidP="007666AA">
      <w:pPr>
        <w:rPr>
          <w:b/>
          <w:bCs/>
          <w:sz w:val="26"/>
          <w:szCs w:val="26"/>
        </w:rPr>
      </w:pPr>
      <w:r w:rsidRPr="00194E29">
        <w:rPr>
          <w:b/>
          <w:bCs/>
          <w:sz w:val="26"/>
          <w:szCs w:val="26"/>
        </w:rPr>
        <w:t xml:space="preserve">       Руководитель</w:t>
      </w:r>
      <w:r w:rsidRPr="00194E29">
        <w:rPr>
          <w:b/>
          <w:bCs/>
          <w:sz w:val="26"/>
          <w:szCs w:val="26"/>
        </w:rPr>
        <w:tab/>
      </w:r>
      <w:r w:rsidRPr="00194E29">
        <w:rPr>
          <w:b/>
          <w:bCs/>
          <w:sz w:val="26"/>
          <w:szCs w:val="26"/>
        </w:rPr>
        <w:tab/>
      </w:r>
      <w:r w:rsidRPr="00194E29">
        <w:rPr>
          <w:b/>
          <w:bCs/>
          <w:sz w:val="26"/>
          <w:szCs w:val="26"/>
        </w:rPr>
        <w:tab/>
      </w:r>
      <w:r w:rsidRPr="00194E29">
        <w:rPr>
          <w:b/>
          <w:bCs/>
          <w:sz w:val="26"/>
          <w:szCs w:val="26"/>
        </w:rPr>
        <w:tab/>
        <w:t xml:space="preserve">                           ___________________________ </w:t>
      </w:r>
    </w:p>
    <w:p w:rsidR="007666AA" w:rsidRPr="00194E29" w:rsidRDefault="007666AA" w:rsidP="007666AA">
      <w:pPr>
        <w:pStyle w:val="ConsPlusNormal"/>
        <w:widowControl/>
        <w:jc w:val="both"/>
        <w:rPr>
          <w:rFonts w:ascii="Times New Roman" w:hAnsi="Times New Roman"/>
          <w:b/>
          <w:bCs/>
          <w:sz w:val="24"/>
          <w:szCs w:val="24"/>
        </w:rPr>
      </w:pPr>
      <w:r w:rsidRPr="00194E29">
        <w:rPr>
          <w:rFonts w:ascii="Times New Roman" w:hAnsi="Times New Roman"/>
          <w:b/>
          <w:bCs/>
          <w:sz w:val="24"/>
          <w:szCs w:val="24"/>
        </w:rPr>
        <w:t xml:space="preserve">                                                                                                          (подпись)  </w:t>
      </w:r>
    </w:p>
    <w:p w:rsidR="007666AA" w:rsidRPr="00194E29" w:rsidRDefault="007666AA" w:rsidP="007666AA">
      <w:pPr>
        <w:pStyle w:val="ConsPlusNormal"/>
        <w:widowControl/>
        <w:jc w:val="both"/>
        <w:rPr>
          <w:rFonts w:ascii="Times New Roman" w:hAnsi="Times New Roman"/>
          <w:b/>
          <w:bCs/>
          <w:sz w:val="24"/>
          <w:szCs w:val="24"/>
          <w:u w:val="single"/>
        </w:rPr>
      </w:pPr>
      <w:r w:rsidRPr="00194E29">
        <w:rPr>
          <w:rFonts w:ascii="Times New Roman" w:hAnsi="Times New Roman"/>
          <w:b/>
          <w:bCs/>
          <w:sz w:val="24"/>
          <w:szCs w:val="24"/>
          <w:u w:val="single"/>
        </w:rPr>
        <w:t xml:space="preserve">Приложения: </w:t>
      </w:r>
    </w:p>
    <w:p w:rsidR="007666AA" w:rsidRPr="00194E29" w:rsidRDefault="007666AA" w:rsidP="007666AA">
      <w:pPr>
        <w:rPr>
          <w:b/>
          <w:bCs/>
          <w:sz w:val="26"/>
          <w:szCs w:val="26"/>
        </w:rPr>
      </w:pPr>
    </w:p>
    <w:p w:rsidR="007666AA" w:rsidRPr="00194E29" w:rsidRDefault="007666AA" w:rsidP="007666AA">
      <w:pPr>
        <w:jc w:val="both"/>
      </w:pPr>
      <w:r w:rsidRPr="00194E29">
        <w:t xml:space="preserve">1.Выписка из единого государственного реестра юридических лиц или нотариально заверенная копия такой выписки (для юридического лица) сформированная по состоянию не ранее чем за  6 месяцев до подачи заявления; </w:t>
      </w:r>
    </w:p>
    <w:p w:rsidR="007666AA" w:rsidRPr="00194E29" w:rsidRDefault="007666AA" w:rsidP="007666AA">
      <w:pPr>
        <w:jc w:val="both"/>
      </w:pPr>
      <w:r w:rsidRPr="00194E29">
        <w:t>2.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сформированная по состоянию не ранее чем за 6 месяцев до подачи заявления;</w:t>
      </w:r>
    </w:p>
    <w:p w:rsidR="007666AA" w:rsidRPr="00194E29" w:rsidRDefault="007666AA" w:rsidP="007666AA">
      <w:pPr>
        <w:jc w:val="both"/>
      </w:pPr>
      <w:r w:rsidRPr="00194E29">
        <w:t>3.</w:t>
      </w:r>
      <w:r w:rsidR="007D70E0">
        <w:t> </w:t>
      </w:r>
      <w:r w:rsidRPr="00194E29">
        <w:t>Копия паспорта гражданина Российской Федерации (для физических лиц и индивидуальных предпринимателей) - страницы 2, 3, 5;</w:t>
      </w:r>
    </w:p>
    <w:p w:rsidR="007666AA" w:rsidRPr="00194E29" w:rsidRDefault="007666AA" w:rsidP="007666AA">
      <w:pPr>
        <w:jc w:val="both"/>
      </w:pPr>
      <w:r w:rsidRPr="00194E29">
        <w:t xml:space="preserve">4. Платежный </w:t>
      </w:r>
      <w:r w:rsidR="007A78B6" w:rsidRPr="00194E29">
        <w:t>документ,</w:t>
      </w:r>
      <w:r w:rsidRPr="00194E29">
        <w:t xml:space="preserve"> подтверждающий перечисление задатка за участие в аукционе на указанный в извещении о проведен</w:t>
      </w:r>
      <w:proofErr w:type="gramStart"/>
      <w:r w:rsidRPr="00194E29">
        <w:t>ии ау</w:t>
      </w:r>
      <w:proofErr w:type="gramEnd"/>
      <w:r w:rsidRPr="00194E29">
        <w:t>кциона счет;</w:t>
      </w:r>
    </w:p>
    <w:p w:rsidR="007666AA" w:rsidRPr="00194E29" w:rsidRDefault="007666AA" w:rsidP="007666AA">
      <w:pPr>
        <w:jc w:val="both"/>
      </w:pPr>
      <w:r w:rsidRPr="00194E29">
        <w:t>5.  Доверенность, выданная лицу, уполномоченному действовать от имени заявителя при участии в аукционе, с указанием действий, на совершение которых оно уполномочено;</w:t>
      </w:r>
    </w:p>
    <w:p w:rsidR="007666AA" w:rsidRDefault="007D70E0" w:rsidP="007666AA">
      <w:pPr>
        <w:jc w:val="both"/>
      </w:pPr>
      <w:r>
        <w:t>6</w:t>
      </w:r>
      <w:r w:rsidR="007666AA" w:rsidRPr="00194E29">
        <w:t>. Р</w:t>
      </w:r>
      <w:r w:rsidR="0058670A">
        <w:t>еквизиты для возврата задатка;</w:t>
      </w:r>
    </w:p>
    <w:p w:rsidR="0058670A" w:rsidRPr="00194E29" w:rsidRDefault="0058670A" w:rsidP="007666AA">
      <w:pPr>
        <w:jc w:val="both"/>
      </w:pPr>
      <w:r>
        <w:t>7. К</w:t>
      </w:r>
      <w:r w:rsidRPr="0058670A">
        <w:t xml:space="preserve">опии учредительных документов </w:t>
      </w:r>
      <w:r>
        <w:t>заявителя (для юридических лиц)</w:t>
      </w:r>
      <w:r w:rsidR="00E16D3A">
        <w:t>;</w:t>
      </w:r>
    </w:p>
    <w:p w:rsidR="0058670A" w:rsidRDefault="0058670A" w:rsidP="0058670A">
      <w: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CE02B7" w:rsidRDefault="0058670A" w:rsidP="00CE02B7">
      <w:r>
        <w:t>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E16D3A">
        <w:t>дминистративных правонарушениях.</w:t>
      </w:r>
    </w:p>
    <w:p w:rsidR="00CE02B7" w:rsidRDefault="00CE02B7" w:rsidP="00CE02B7"/>
    <w:p w:rsidR="007666AA" w:rsidRPr="00194E29" w:rsidRDefault="007666AA" w:rsidP="00CE02B7">
      <w:pPr>
        <w:rPr>
          <w:bCs/>
          <w:sz w:val="22"/>
        </w:rPr>
      </w:pPr>
      <w:r w:rsidRPr="00194E29">
        <w:rPr>
          <w:bCs/>
          <w:sz w:val="22"/>
        </w:rPr>
        <w:t>Заявка принята Организатором:</w:t>
      </w:r>
    </w:p>
    <w:p w:rsidR="007666AA" w:rsidRPr="00194E29" w:rsidRDefault="007666AA" w:rsidP="007666AA">
      <w:pPr>
        <w:keepNext/>
        <w:keepLines/>
        <w:widowControl w:val="0"/>
        <w:suppressLineNumbers/>
        <w:spacing w:after="120"/>
        <w:rPr>
          <w:bCs/>
          <w:sz w:val="22"/>
        </w:rPr>
      </w:pPr>
      <w:r w:rsidRPr="00194E29">
        <w:rPr>
          <w:bCs/>
          <w:sz w:val="22"/>
        </w:rPr>
        <w:t>_____ час</w:t>
      </w:r>
      <w:proofErr w:type="gramStart"/>
      <w:r w:rsidRPr="00194E29">
        <w:rPr>
          <w:bCs/>
          <w:sz w:val="22"/>
        </w:rPr>
        <w:t>.</w:t>
      </w:r>
      <w:proofErr w:type="gramEnd"/>
      <w:r w:rsidRPr="00194E29">
        <w:rPr>
          <w:bCs/>
          <w:sz w:val="22"/>
        </w:rPr>
        <w:t xml:space="preserve">                _____</w:t>
      </w:r>
      <w:proofErr w:type="gramStart"/>
      <w:r w:rsidRPr="00194E29">
        <w:rPr>
          <w:bCs/>
          <w:sz w:val="22"/>
        </w:rPr>
        <w:t>м</w:t>
      </w:r>
      <w:proofErr w:type="gramEnd"/>
      <w:r w:rsidRPr="00194E29">
        <w:rPr>
          <w:bCs/>
          <w:sz w:val="22"/>
        </w:rPr>
        <w:t xml:space="preserve">ин.        «___» ________________ 20___г.                                           </w:t>
      </w:r>
    </w:p>
    <w:p w:rsidR="007666AA" w:rsidRPr="00194E29" w:rsidRDefault="007666AA" w:rsidP="007666AA">
      <w:pPr>
        <w:keepNext/>
        <w:keepLines/>
        <w:widowControl w:val="0"/>
        <w:suppressLineNumbers/>
        <w:spacing w:after="120"/>
        <w:rPr>
          <w:bCs/>
          <w:sz w:val="22"/>
        </w:rPr>
      </w:pPr>
      <w:r w:rsidRPr="00194E29">
        <w:rPr>
          <w:bCs/>
          <w:sz w:val="22"/>
        </w:rPr>
        <w:t>№____</w:t>
      </w:r>
    </w:p>
    <w:p w:rsidR="007666AA" w:rsidRPr="00194E29" w:rsidRDefault="007666AA" w:rsidP="007666AA">
      <w:pPr>
        <w:keepNext/>
        <w:keepLines/>
        <w:widowControl w:val="0"/>
        <w:suppressLineNumbers/>
        <w:spacing w:after="120"/>
        <w:rPr>
          <w:bCs/>
          <w:sz w:val="22"/>
        </w:rPr>
      </w:pPr>
      <w:r w:rsidRPr="00194E29">
        <w:rPr>
          <w:bCs/>
          <w:sz w:val="22"/>
        </w:rPr>
        <w:t>Подпись уполномоченного лица Организатора</w:t>
      </w:r>
    </w:p>
    <w:p w:rsidR="007666AA" w:rsidRPr="00194E29" w:rsidRDefault="007666AA" w:rsidP="007666AA">
      <w:pPr>
        <w:keepNext/>
        <w:keepLines/>
        <w:widowControl w:val="0"/>
        <w:suppressLineNumbers/>
        <w:spacing w:after="120"/>
        <w:rPr>
          <w:bCs/>
          <w:sz w:val="22"/>
        </w:rPr>
      </w:pPr>
      <w:r w:rsidRPr="00194E29">
        <w:rPr>
          <w:bCs/>
          <w:sz w:val="22"/>
        </w:rPr>
        <w:t>_______________ (_________________)</w:t>
      </w:r>
    </w:p>
    <w:sectPr w:rsidR="007666AA" w:rsidRPr="00194E29" w:rsidSect="00B63977">
      <w:headerReference w:type="even" r:id="rId16"/>
      <w:headerReference w:type="default" r:id="rId17"/>
      <w:footnotePr>
        <w:pos w:val="beneathText"/>
      </w:footnotePr>
      <w:pgSz w:w="11905" w:h="16837"/>
      <w:pgMar w:top="1134" w:right="850"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CD" w:rsidRDefault="003D34CD">
      <w:r>
        <w:separator/>
      </w:r>
    </w:p>
  </w:endnote>
  <w:endnote w:type="continuationSeparator" w:id="0">
    <w:p w:rsidR="003D34CD" w:rsidRDefault="003D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CD" w:rsidRDefault="003D34CD">
      <w:r>
        <w:separator/>
      </w:r>
    </w:p>
  </w:footnote>
  <w:footnote w:type="continuationSeparator" w:id="0">
    <w:p w:rsidR="003D34CD" w:rsidRDefault="003D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BF" w:rsidRDefault="00797A3F" w:rsidP="00B918B3">
    <w:pPr>
      <w:pStyle w:val="aa"/>
      <w:framePr w:wrap="around" w:vAnchor="text" w:hAnchor="margin" w:xAlign="center" w:y="1"/>
      <w:rPr>
        <w:rStyle w:val="a4"/>
      </w:rPr>
    </w:pPr>
    <w:r>
      <w:rPr>
        <w:rStyle w:val="a4"/>
      </w:rPr>
      <w:fldChar w:fldCharType="begin"/>
    </w:r>
    <w:r w:rsidR="00DA3BBF">
      <w:rPr>
        <w:rStyle w:val="a4"/>
      </w:rPr>
      <w:instrText xml:space="preserve">PAGE  </w:instrText>
    </w:r>
    <w:r>
      <w:rPr>
        <w:rStyle w:val="a4"/>
      </w:rPr>
      <w:fldChar w:fldCharType="end"/>
    </w:r>
  </w:p>
  <w:p w:rsidR="00DA3BBF" w:rsidRDefault="00DA3B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BF" w:rsidRDefault="00797A3F" w:rsidP="00B918B3">
    <w:pPr>
      <w:pStyle w:val="aa"/>
      <w:framePr w:wrap="around" w:vAnchor="text" w:hAnchor="margin" w:xAlign="center" w:y="1"/>
      <w:rPr>
        <w:rStyle w:val="a4"/>
      </w:rPr>
    </w:pPr>
    <w:r>
      <w:rPr>
        <w:rStyle w:val="a4"/>
      </w:rPr>
      <w:fldChar w:fldCharType="begin"/>
    </w:r>
    <w:r w:rsidR="00DA3BBF">
      <w:rPr>
        <w:rStyle w:val="a4"/>
      </w:rPr>
      <w:instrText xml:space="preserve">PAGE  </w:instrText>
    </w:r>
    <w:r>
      <w:rPr>
        <w:rStyle w:val="a4"/>
      </w:rPr>
      <w:fldChar w:fldCharType="separate"/>
    </w:r>
    <w:r w:rsidR="006B756B">
      <w:rPr>
        <w:rStyle w:val="a4"/>
        <w:noProof/>
      </w:rPr>
      <w:t>15</w:t>
    </w:r>
    <w:r>
      <w:rPr>
        <w:rStyle w:val="a4"/>
      </w:rPr>
      <w:fldChar w:fldCharType="end"/>
    </w:r>
  </w:p>
  <w:p w:rsidR="00DA3BBF" w:rsidRDefault="00DA3B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3">
    <w:nsid w:val="281B55BF"/>
    <w:multiLevelType w:val="multilevel"/>
    <w:tmpl w:val="709C8C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7885E0F"/>
    <w:multiLevelType w:val="multilevel"/>
    <w:tmpl w:val="49F0FA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41409"/>
    <w:rsid w:val="00004FC5"/>
    <w:rsid w:val="00005454"/>
    <w:rsid w:val="00015370"/>
    <w:rsid w:val="00017C88"/>
    <w:rsid w:val="00021D75"/>
    <w:rsid w:val="000261E1"/>
    <w:rsid w:val="000267CA"/>
    <w:rsid w:val="000270C3"/>
    <w:rsid w:val="00027AB6"/>
    <w:rsid w:val="000312F7"/>
    <w:rsid w:val="0003150C"/>
    <w:rsid w:val="0004013B"/>
    <w:rsid w:val="00046F55"/>
    <w:rsid w:val="00056015"/>
    <w:rsid w:val="00060C3B"/>
    <w:rsid w:val="000664E8"/>
    <w:rsid w:val="000669F6"/>
    <w:rsid w:val="00071152"/>
    <w:rsid w:val="00074528"/>
    <w:rsid w:val="0007796A"/>
    <w:rsid w:val="000816F9"/>
    <w:rsid w:val="00081B8B"/>
    <w:rsid w:val="00083D30"/>
    <w:rsid w:val="0008466E"/>
    <w:rsid w:val="00085902"/>
    <w:rsid w:val="00085E31"/>
    <w:rsid w:val="00091496"/>
    <w:rsid w:val="00091672"/>
    <w:rsid w:val="00093584"/>
    <w:rsid w:val="000A1108"/>
    <w:rsid w:val="000A6C5E"/>
    <w:rsid w:val="000B0A06"/>
    <w:rsid w:val="000B614A"/>
    <w:rsid w:val="000C3673"/>
    <w:rsid w:val="000C6D40"/>
    <w:rsid w:val="000C7560"/>
    <w:rsid w:val="000C7DEE"/>
    <w:rsid w:val="000C7F68"/>
    <w:rsid w:val="000D0BEF"/>
    <w:rsid w:val="000D77E2"/>
    <w:rsid w:val="000E02AF"/>
    <w:rsid w:val="000E1E52"/>
    <w:rsid w:val="000E5B15"/>
    <w:rsid w:val="000E7181"/>
    <w:rsid w:val="000F3F72"/>
    <w:rsid w:val="000F4899"/>
    <w:rsid w:val="000F4F50"/>
    <w:rsid w:val="00100DA5"/>
    <w:rsid w:val="00101B73"/>
    <w:rsid w:val="00102CCB"/>
    <w:rsid w:val="00104EF4"/>
    <w:rsid w:val="00105D85"/>
    <w:rsid w:val="001069D0"/>
    <w:rsid w:val="0010747D"/>
    <w:rsid w:val="0011377C"/>
    <w:rsid w:val="00113E4C"/>
    <w:rsid w:val="001248DC"/>
    <w:rsid w:val="001258AE"/>
    <w:rsid w:val="00126E4E"/>
    <w:rsid w:val="00131844"/>
    <w:rsid w:val="001320CA"/>
    <w:rsid w:val="00132E6E"/>
    <w:rsid w:val="00133052"/>
    <w:rsid w:val="0013380C"/>
    <w:rsid w:val="001339CF"/>
    <w:rsid w:val="00133A76"/>
    <w:rsid w:val="00134E79"/>
    <w:rsid w:val="001372B3"/>
    <w:rsid w:val="00143643"/>
    <w:rsid w:val="00146CF5"/>
    <w:rsid w:val="00150F69"/>
    <w:rsid w:val="001516E2"/>
    <w:rsid w:val="00152D6D"/>
    <w:rsid w:val="001532BC"/>
    <w:rsid w:val="00155406"/>
    <w:rsid w:val="001610B3"/>
    <w:rsid w:val="001647DA"/>
    <w:rsid w:val="0016494E"/>
    <w:rsid w:val="001664E6"/>
    <w:rsid w:val="0016789C"/>
    <w:rsid w:val="00174179"/>
    <w:rsid w:val="001746D3"/>
    <w:rsid w:val="001774EA"/>
    <w:rsid w:val="00181768"/>
    <w:rsid w:val="001837FB"/>
    <w:rsid w:val="00186ECD"/>
    <w:rsid w:val="00187D80"/>
    <w:rsid w:val="00194E29"/>
    <w:rsid w:val="001971A0"/>
    <w:rsid w:val="001A1600"/>
    <w:rsid w:val="001B4143"/>
    <w:rsid w:val="001B7C2E"/>
    <w:rsid w:val="001C3342"/>
    <w:rsid w:val="001C4E9D"/>
    <w:rsid w:val="001D0691"/>
    <w:rsid w:val="001D091B"/>
    <w:rsid w:val="001D0C32"/>
    <w:rsid w:val="001D2E1E"/>
    <w:rsid w:val="001D41AF"/>
    <w:rsid w:val="001D7961"/>
    <w:rsid w:val="001D799C"/>
    <w:rsid w:val="001E25EC"/>
    <w:rsid w:val="001E64E3"/>
    <w:rsid w:val="001E7D01"/>
    <w:rsid w:val="001F2E82"/>
    <w:rsid w:val="00200FF0"/>
    <w:rsid w:val="002071CA"/>
    <w:rsid w:val="002127C2"/>
    <w:rsid w:val="00213561"/>
    <w:rsid w:val="0021568B"/>
    <w:rsid w:val="00217C73"/>
    <w:rsid w:val="002220BF"/>
    <w:rsid w:val="00233224"/>
    <w:rsid w:val="002342BB"/>
    <w:rsid w:val="00237104"/>
    <w:rsid w:val="002422F9"/>
    <w:rsid w:val="002432DE"/>
    <w:rsid w:val="002433C1"/>
    <w:rsid w:val="00244F38"/>
    <w:rsid w:val="0024698B"/>
    <w:rsid w:val="00251A67"/>
    <w:rsid w:val="00251F21"/>
    <w:rsid w:val="00253933"/>
    <w:rsid w:val="0026346A"/>
    <w:rsid w:val="0026540E"/>
    <w:rsid w:val="00265D3A"/>
    <w:rsid w:val="00295E65"/>
    <w:rsid w:val="002A2867"/>
    <w:rsid w:val="002A2869"/>
    <w:rsid w:val="002A2D1E"/>
    <w:rsid w:val="002A67E8"/>
    <w:rsid w:val="002A747B"/>
    <w:rsid w:val="002A75B3"/>
    <w:rsid w:val="002B27F4"/>
    <w:rsid w:val="002B5AC0"/>
    <w:rsid w:val="002C4AC6"/>
    <w:rsid w:val="002C61F0"/>
    <w:rsid w:val="002C788D"/>
    <w:rsid w:val="002D5948"/>
    <w:rsid w:val="002E2625"/>
    <w:rsid w:val="002E5404"/>
    <w:rsid w:val="002F3A2F"/>
    <w:rsid w:val="002F7F44"/>
    <w:rsid w:val="003004E7"/>
    <w:rsid w:val="0030171D"/>
    <w:rsid w:val="00302FE4"/>
    <w:rsid w:val="003033C9"/>
    <w:rsid w:val="00303E58"/>
    <w:rsid w:val="00304D15"/>
    <w:rsid w:val="00307271"/>
    <w:rsid w:val="0030734E"/>
    <w:rsid w:val="00310242"/>
    <w:rsid w:val="00311613"/>
    <w:rsid w:val="00314173"/>
    <w:rsid w:val="0031608B"/>
    <w:rsid w:val="00321ACB"/>
    <w:rsid w:val="00322328"/>
    <w:rsid w:val="00324EAA"/>
    <w:rsid w:val="00326C69"/>
    <w:rsid w:val="00330E30"/>
    <w:rsid w:val="003322D3"/>
    <w:rsid w:val="0033308B"/>
    <w:rsid w:val="00333FCF"/>
    <w:rsid w:val="00335204"/>
    <w:rsid w:val="003361B5"/>
    <w:rsid w:val="003374B2"/>
    <w:rsid w:val="00340E07"/>
    <w:rsid w:val="00344490"/>
    <w:rsid w:val="00350EE6"/>
    <w:rsid w:val="003710D4"/>
    <w:rsid w:val="00377958"/>
    <w:rsid w:val="00384E84"/>
    <w:rsid w:val="00384EA7"/>
    <w:rsid w:val="003851F2"/>
    <w:rsid w:val="00391BF2"/>
    <w:rsid w:val="003936D7"/>
    <w:rsid w:val="003A0BE2"/>
    <w:rsid w:val="003A1036"/>
    <w:rsid w:val="003A7E76"/>
    <w:rsid w:val="003B24CE"/>
    <w:rsid w:val="003B29FE"/>
    <w:rsid w:val="003B48B0"/>
    <w:rsid w:val="003B5756"/>
    <w:rsid w:val="003C1B44"/>
    <w:rsid w:val="003C5C0B"/>
    <w:rsid w:val="003C5CE6"/>
    <w:rsid w:val="003C6506"/>
    <w:rsid w:val="003C6B1A"/>
    <w:rsid w:val="003D12B0"/>
    <w:rsid w:val="003D12F3"/>
    <w:rsid w:val="003D34CD"/>
    <w:rsid w:val="003D6766"/>
    <w:rsid w:val="003D6829"/>
    <w:rsid w:val="003E0490"/>
    <w:rsid w:val="003E05ED"/>
    <w:rsid w:val="003E4E34"/>
    <w:rsid w:val="003F0720"/>
    <w:rsid w:val="003F141B"/>
    <w:rsid w:val="003F215E"/>
    <w:rsid w:val="003F5184"/>
    <w:rsid w:val="0040086F"/>
    <w:rsid w:val="0040161B"/>
    <w:rsid w:val="004121DC"/>
    <w:rsid w:val="00416750"/>
    <w:rsid w:val="00422F32"/>
    <w:rsid w:val="00423D2A"/>
    <w:rsid w:val="00424738"/>
    <w:rsid w:val="00436403"/>
    <w:rsid w:val="004374DE"/>
    <w:rsid w:val="00443B1E"/>
    <w:rsid w:val="00450A7B"/>
    <w:rsid w:val="00455149"/>
    <w:rsid w:val="004627A6"/>
    <w:rsid w:val="004633EB"/>
    <w:rsid w:val="00463AEE"/>
    <w:rsid w:val="004656DD"/>
    <w:rsid w:val="00465795"/>
    <w:rsid w:val="00465D01"/>
    <w:rsid w:val="0047779B"/>
    <w:rsid w:val="00482FAB"/>
    <w:rsid w:val="004859E4"/>
    <w:rsid w:val="00486811"/>
    <w:rsid w:val="00490DEA"/>
    <w:rsid w:val="0049662A"/>
    <w:rsid w:val="004A3961"/>
    <w:rsid w:val="004A4935"/>
    <w:rsid w:val="004A6616"/>
    <w:rsid w:val="004A7B0E"/>
    <w:rsid w:val="004B0613"/>
    <w:rsid w:val="004B07C9"/>
    <w:rsid w:val="004B3208"/>
    <w:rsid w:val="004B39C9"/>
    <w:rsid w:val="004B73DD"/>
    <w:rsid w:val="004C17CF"/>
    <w:rsid w:val="004C1F78"/>
    <w:rsid w:val="004C3BA6"/>
    <w:rsid w:val="004C7D73"/>
    <w:rsid w:val="004D10A8"/>
    <w:rsid w:val="004D1572"/>
    <w:rsid w:val="004D2E62"/>
    <w:rsid w:val="004D382B"/>
    <w:rsid w:val="004E216E"/>
    <w:rsid w:val="004E4268"/>
    <w:rsid w:val="004E5160"/>
    <w:rsid w:val="004F2FBA"/>
    <w:rsid w:val="004F610C"/>
    <w:rsid w:val="005005A3"/>
    <w:rsid w:val="00506A06"/>
    <w:rsid w:val="00514520"/>
    <w:rsid w:val="00514770"/>
    <w:rsid w:val="005167C4"/>
    <w:rsid w:val="0052551A"/>
    <w:rsid w:val="005273A9"/>
    <w:rsid w:val="005312EC"/>
    <w:rsid w:val="00534E4E"/>
    <w:rsid w:val="005418C7"/>
    <w:rsid w:val="0054622C"/>
    <w:rsid w:val="00550E94"/>
    <w:rsid w:val="00551BBF"/>
    <w:rsid w:val="0056013B"/>
    <w:rsid w:val="00560852"/>
    <w:rsid w:val="00562383"/>
    <w:rsid w:val="00562436"/>
    <w:rsid w:val="0057038A"/>
    <w:rsid w:val="00571B04"/>
    <w:rsid w:val="00572578"/>
    <w:rsid w:val="00573D97"/>
    <w:rsid w:val="00573ED6"/>
    <w:rsid w:val="00573FDE"/>
    <w:rsid w:val="005740B7"/>
    <w:rsid w:val="005774AB"/>
    <w:rsid w:val="00582B28"/>
    <w:rsid w:val="0058670A"/>
    <w:rsid w:val="00596387"/>
    <w:rsid w:val="005A2B46"/>
    <w:rsid w:val="005A2BBC"/>
    <w:rsid w:val="005A689B"/>
    <w:rsid w:val="005A79B6"/>
    <w:rsid w:val="005B2110"/>
    <w:rsid w:val="005B3080"/>
    <w:rsid w:val="005B3EDE"/>
    <w:rsid w:val="005B4FD2"/>
    <w:rsid w:val="005C1669"/>
    <w:rsid w:val="005C4820"/>
    <w:rsid w:val="005C5630"/>
    <w:rsid w:val="005C6B42"/>
    <w:rsid w:val="005D0A7C"/>
    <w:rsid w:val="005D3A91"/>
    <w:rsid w:val="005D60C7"/>
    <w:rsid w:val="005E0C0E"/>
    <w:rsid w:val="005E0EA2"/>
    <w:rsid w:val="005E2D29"/>
    <w:rsid w:val="005E639A"/>
    <w:rsid w:val="005E64F3"/>
    <w:rsid w:val="00603457"/>
    <w:rsid w:val="00615162"/>
    <w:rsid w:val="006151FB"/>
    <w:rsid w:val="00615F16"/>
    <w:rsid w:val="00624655"/>
    <w:rsid w:val="0062558A"/>
    <w:rsid w:val="00634E8C"/>
    <w:rsid w:val="006375BA"/>
    <w:rsid w:val="0064055D"/>
    <w:rsid w:val="00644146"/>
    <w:rsid w:val="00653ADB"/>
    <w:rsid w:val="00654157"/>
    <w:rsid w:val="00660F23"/>
    <w:rsid w:val="0066445A"/>
    <w:rsid w:val="00664C84"/>
    <w:rsid w:val="006653C0"/>
    <w:rsid w:val="00666951"/>
    <w:rsid w:val="00672956"/>
    <w:rsid w:val="00682AC7"/>
    <w:rsid w:val="0068582D"/>
    <w:rsid w:val="00694F61"/>
    <w:rsid w:val="00696D02"/>
    <w:rsid w:val="006A163A"/>
    <w:rsid w:val="006A2EA9"/>
    <w:rsid w:val="006A7834"/>
    <w:rsid w:val="006B4BAE"/>
    <w:rsid w:val="006B756B"/>
    <w:rsid w:val="006C277C"/>
    <w:rsid w:val="006C2D3A"/>
    <w:rsid w:val="006C32B2"/>
    <w:rsid w:val="006D23B2"/>
    <w:rsid w:val="006E2802"/>
    <w:rsid w:val="006E3E0E"/>
    <w:rsid w:val="006E52FF"/>
    <w:rsid w:val="006E7452"/>
    <w:rsid w:val="006F1BF6"/>
    <w:rsid w:val="006F2D9B"/>
    <w:rsid w:val="006F3DAA"/>
    <w:rsid w:val="006F59D3"/>
    <w:rsid w:val="006F737D"/>
    <w:rsid w:val="007029A5"/>
    <w:rsid w:val="007109F3"/>
    <w:rsid w:val="007200E3"/>
    <w:rsid w:val="00727216"/>
    <w:rsid w:val="00732348"/>
    <w:rsid w:val="00736D1E"/>
    <w:rsid w:val="007376CF"/>
    <w:rsid w:val="00737DE1"/>
    <w:rsid w:val="00737F01"/>
    <w:rsid w:val="00744E5E"/>
    <w:rsid w:val="00751152"/>
    <w:rsid w:val="00756336"/>
    <w:rsid w:val="00756F41"/>
    <w:rsid w:val="007644EF"/>
    <w:rsid w:val="007666AA"/>
    <w:rsid w:val="007729D5"/>
    <w:rsid w:val="00773187"/>
    <w:rsid w:val="00775D84"/>
    <w:rsid w:val="007864BA"/>
    <w:rsid w:val="00786878"/>
    <w:rsid w:val="00791829"/>
    <w:rsid w:val="00792EC3"/>
    <w:rsid w:val="007939DA"/>
    <w:rsid w:val="007944EF"/>
    <w:rsid w:val="007973E2"/>
    <w:rsid w:val="00797A3F"/>
    <w:rsid w:val="00797CE5"/>
    <w:rsid w:val="007A100D"/>
    <w:rsid w:val="007A78B6"/>
    <w:rsid w:val="007B0682"/>
    <w:rsid w:val="007B5CDA"/>
    <w:rsid w:val="007C0BF8"/>
    <w:rsid w:val="007C288B"/>
    <w:rsid w:val="007C542B"/>
    <w:rsid w:val="007D11D9"/>
    <w:rsid w:val="007D2C69"/>
    <w:rsid w:val="007D37B9"/>
    <w:rsid w:val="007D3CED"/>
    <w:rsid w:val="007D70E0"/>
    <w:rsid w:val="007E0B0F"/>
    <w:rsid w:val="007E21E8"/>
    <w:rsid w:val="007E2E66"/>
    <w:rsid w:val="007F09F3"/>
    <w:rsid w:val="007F6659"/>
    <w:rsid w:val="00803A59"/>
    <w:rsid w:val="00803AFF"/>
    <w:rsid w:val="00804F3D"/>
    <w:rsid w:val="00810630"/>
    <w:rsid w:val="00812C53"/>
    <w:rsid w:val="008138B2"/>
    <w:rsid w:val="00822307"/>
    <w:rsid w:val="00825F52"/>
    <w:rsid w:val="008275BF"/>
    <w:rsid w:val="00830C35"/>
    <w:rsid w:val="00831358"/>
    <w:rsid w:val="008316D4"/>
    <w:rsid w:val="00833E56"/>
    <w:rsid w:val="008354C4"/>
    <w:rsid w:val="0083574D"/>
    <w:rsid w:val="00841ACE"/>
    <w:rsid w:val="00842952"/>
    <w:rsid w:val="00844AA8"/>
    <w:rsid w:val="00846475"/>
    <w:rsid w:val="00851387"/>
    <w:rsid w:val="00854160"/>
    <w:rsid w:val="00861F1D"/>
    <w:rsid w:val="00865070"/>
    <w:rsid w:val="0086573C"/>
    <w:rsid w:val="008722D7"/>
    <w:rsid w:val="00882395"/>
    <w:rsid w:val="00883D88"/>
    <w:rsid w:val="008851A1"/>
    <w:rsid w:val="0088766B"/>
    <w:rsid w:val="0089007E"/>
    <w:rsid w:val="00890656"/>
    <w:rsid w:val="00891B04"/>
    <w:rsid w:val="00892AA4"/>
    <w:rsid w:val="00896230"/>
    <w:rsid w:val="00897B19"/>
    <w:rsid w:val="008A21F9"/>
    <w:rsid w:val="008A25B5"/>
    <w:rsid w:val="008A3190"/>
    <w:rsid w:val="008A5620"/>
    <w:rsid w:val="008A7275"/>
    <w:rsid w:val="008B05A4"/>
    <w:rsid w:val="008B3551"/>
    <w:rsid w:val="008B434B"/>
    <w:rsid w:val="008B522B"/>
    <w:rsid w:val="008B6C17"/>
    <w:rsid w:val="008B6DB3"/>
    <w:rsid w:val="008C134A"/>
    <w:rsid w:val="008C1490"/>
    <w:rsid w:val="008C2FF4"/>
    <w:rsid w:val="008C3143"/>
    <w:rsid w:val="008C602C"/>
    <w:rsid w:val="008C7D09"/>
    <w:rsid w:val="008D33ED"/>
    <w:rsid w:val="008D40F6"/>
    <w:rsid w:val="008E0748"/>
    <w:rsid w:val="008E1C9F"/>
    <w:rsid w:val="008E6341"/>
    <w:rsid w:val="008E758F"/>
    <w:rsid w:val="008E7622"/>
    <w:rsid w:val="008F2CB2"/>
    <w:rsid w:val="008F6C45"/>
    <w:rsid w:val="008F74A4"/>
    <w:rsid w:val="00900443"/>
    <w:rsid w:val="0090074B"/>
    <w:rsid w:val="00901CCC"/>
    <w:rsid w:val="009023AA"/>
    <w:rsid w:val="009025EF"/>
    <w:rsid w:val="00903847"/>
    <w:rsid w:val="009047C7"/>
    <w:rsid w:val="00905666"/>
    <w:rsid w:val="00911EEA"/>
    <w:rsid w:val="009227A1"/>
    <w:rsid w:val="009227E8"/>
    <w:rsid w:val="00924DB9"/>
    <w:rsid w:val="009300AC"/>
    <w:rsid w:val="00930DEF"/>
    <w:rsid w:val="00934C65"/>
    <w:rsid w:val="00937BFC"/>
    <w:rsid w:val="00941D9F"/>
    <w:rsid w:val="009441B3"/>
    <w:rsid w:val="00945C9D"/>
    <w:rsid w:val="009475A1"/>
    <w:rsid w:val="00947AE2"/>
    <w:rsid w:val="00951806"/>
    <w:rsid w:val="00952EE9"/>
    <w:rsid w:val="009534C0"/>
    <w:rsid w:val="00953516"/>
    <w:rsid w:val="00953C50"/>
    <w:rsid w:val="009544A7"/>
    <w:rsid w:val="00957067"/>
    <w:rsid w:val="0095758B"/>
    <w:rsid w:val="009617DE"/>
    <w:rsid w:val="00962ACF"/>
    <w:rsid w:val="00962E33"/>
    <w:rsid w:val="00964736"/>
    <w:rsid w:val="00965972"/>
    <w:rsid w:val="009730FF"/>
    <w:rsid w:val="009733E9"/>
    <w:rsid w:val="00973605"/>
    <w:rsid w:val="00982F5E"/>
    <w:rsid w:val="00983E82"/>
    <w:rsid w:val="00991C42"/>
    <w:rsid w:val="00993E0E"/>
    <w:rsid w:val="0099422F"/>
    <w:rsid w:val="009A0E48"/>
    <w:rsid w:val="009A181E"/>
    <w:rsid w:val="009A1FB3"/>
    <w:rsid w:val="009A58AA"/>
    <w:rsid w:val="009A75E2"/>
    <w:rsid w:val="009B243E"/>
    <w:rsid w:val="009B704E"/>
    <w:rsid w:val="009C0C8E"/>
    <w:rsid w:val="009C10F4"/>
    <w:rsid w:val="009C4F89"/>
    <w:rsid w:val="009C5D90"/>
    <w:rsid w:val="009C6263"/>
    <w:rsid w:val="009C7C46"/>
    <w:rsid w:val="009D1FF6"/>
    <w:rsid w:val="009D31D2"/>
    <w:rsid w:val="009E1590"/>
    <w:rsid w:val="009E6D6C"/>
    <w:rsid w:val="009F0262"/>
    <w:rsid w:val="009F0452"/>
    <w:rsid w:val="00A01336"/>
    <w:rsid w:val="00A01FB9"/>
    <w:rsid w:val="00A020BC"/>
    <w:rsid w:val="00A02486"/>
    <w:rsid w:val="00A12BB9"/>
    <w:rsid w:val="00A15B6D"/>
    <w:rsid w:val="00A168B8"/>
    <w:rsid w:val="00A17903"/>
    <w:rsid w:val="00A22D1A"/>
    <w:rsid w:val="00A30244"/>
    <w:rsid w:val="00A32B78"/>
    <w:rsid w:val="00A32D72"/>
    <w:rsid w:val="00A35435"/>
    <w:rsid w:val="00A40A7F"/>
    <w:rsid w:val="00A43878"/>
    <w:rsid w:val="00A4424C"/>
    <w:rsid w:val="00A45A70"/>
    <w:rsid w:val="00A71257"/>
    <w:rsid w:val="00A718B7"/>
    <w:rsid w:val="00A74393"/>
    <w:rsid w:val="00A743FC"/>
    <w:rsid w:val="00A91F9E"/>
    <w:rsid w:val="00A93927"/>
    <w:rsid w:val="00A94A07"/>
    <w:rsid w:val="00AA161D"/>
    <w:rsid w:val="00AA6914"/>
    <w:rsid w:val="00AA72AE"/>
    <w:rsid w:val="00AA744E"/>
    <w:rsid w:val="00AA7DB0"/>
    <w:rsid w:val="00AB2762"/>
    <w:rsid w:val="00AC0A0E"/>
    <w:rsid w:val="00AC0B13"/>
    <w:rsid w:val="00AC191B"/>
    <w:rsid w:val="00AC45E8"/>
    <w:rsid w:val="00AC477A"/>
    <w:rsid w:val="00AC4D69"/>
    <w:rsid w:val="00AC4E4C"/>
    <w:rsid w:val="00AD171C"/>
    <w:rsid w:val="00AD4079"/>
    <w:rsid w:val="00AD5122"/>
    <w:rsid w:val="00AE4870"/>
    <w:rsid w:val="00AF0E06"/>
    <w:rsid w:val="00AF39A3"/>
    <w:rsid w:val="00AF4B6E"/>
    <w:rsid w:val="00B035C6"/>
    <w:rsid w:val="00B072B0"/>
    <w:rsid w:val="00B138BC"/>
    <w:rsid w:val="00B144F5"/>
    <w:rsid w:val="00B14DF7"/>
    <w:rsid w:val="00B164A8"/>
    <w:rsid w:val="00B223CB"/>
    <w:rsid w:val="00B22945"/>
    <w:rsid w:val="00B27937"/>
    <w:rsid w:val="00B33456"/>
    <w:rsid w:val="00B33C7B"/>
    <w:rsid w:val="00B345DB"/>
    <w:rsid w:val="00B41409"/>
    <w:rsid w:val="00B41C13"/>
    <w:rsid w:val="00B4555E"/>
    <w:rsid w:val="00B46DFA"/>
    <w:rsid w:val="00B50261"/>
    <w:rsid w:val="00B51D7C"/>
    <w:rsid w:val="00B52A63"/>
    <w:rsid w:val="00B61E23"/>
    <w:rsid w:val="00B63732"/>
    <w:rsid w:val="00B63977"/>
    <w:rsid w:val="00B6508C"/>
    <w:rsid w:val="00B659B4"/>
    <w:rsid w:val="00B6710C"/>
    <w:rsid w:val="00B747E6"/>
    <w:rsid w:val="00B77CB7"/>
    <w:rsid w:val="00B82913"/>
    <w:rsid w:val="00B83E21"/>
    <w:rsid w:val="00B86988"/>
    <w:rsid w:val="00B86F03"/>
    <w:rsid w:val="00B918B3"/>
    <w:rsid w:val="00B92CBF"/>
    <w:rsid w:val="00B96353"/>
    <w:rsid w:val="00B96FCE"/>
    <w:rsid w:val="00B97475"/>
    <w:rsid w:val="00BA5589"/>
    <w:rsid w:val="00BB036E"/>
    <w:rsid w:val="00BB62B5"/>
    <w:rsid w:val="00BC03D4"/>
    <w:rsid w:val="00BD04F8"/>
    <w:rsid w:val="00BD109D"/>
    <w:rsid w:val="00BD24F7"/>
    <w:rsid w:val="00BD7CD2"/>
    <w:rsid w:val="00BE10CE"/>
    <w:rsid w:val="00BE5F86"/>
    <w:rsid w:val="00BE64B4"/>
    <w:rsid w:val="00BF1858"/>
    <w:rsid w:val="00BF36A5"/>
    <w:rsid w:val="00BF55B6"/>
    <w:rsid w:val="00BF60D4"/>
    <w:rsid w:val="00BF7B65"/>
    <w:rsid w:val="00C00BFA"/>
    <w:rsid w:val="00C03108"/>
    <w:rsid w:val="00C1714F"/>
    <w:rsid w:val="00C17951"/>
    <w:rsid w:val="00C17E62"/>
    <w:rsid w:val="00C21409"/>
    <w:rsid w:val="00C23386"/>
    <w:rsid w:val="00C2516D"/>
    <w:rsid w:val="00C320BC"/>
    <w:rsid w:val="00C374B1"/>
    <w:rsid w:val="00C404C4"/>
    <w:rsid w:val="00C43106"/>
    <w:rsid w:val="00C4399A"/>
    <w:rsid w:val="00C458CE"/>
    <w:rsid w:val="00C474AE"/>
    <w:rsid w:val="00C50E56"/>
    <w:rsid w:val="00C513ED"/>
    <w:rsid w:val="00C52285"/>
    <w:rsid w:val="00C538E2"/>
    <w:rsid w:val="00C540BA"/>
    <w:rsid w:val="00C565E0"/>
    <w:rsid w:val="00C57C48"/>
    <w:rsid w:val="00C607F2"/>
    <w:rsid w:val="00C61422"/>
    <w:rsid w:val="00C614DF"/>
    <w:rsid w:val="00C6300C"/>
    <w:rsid w:val="00C63305"/>
    <w:rsid w:val="00C73FDF"/>
    <w:rsid w:val="00C7582C"/>
    <w:rsid w:val="00C75F8F"/>
    <w:rsid w:val="00C80962"/>
    <w:rsid w:val="00C80FC5"/>
    <w:rsid w:val="00C84D0A"/>
    <w:rsid w:val="00C9048C"/>
    <w:rsid w:val="00C90CBC"/>
    <w:rsid w:val="00C91C2E"/>
    <w:rsid w:val="00C94568"/>
    <w:rsid w:val="00C94A8B"/>
    <w:rsid w:val="00C95813"/>
    <w:rsid w:val="00CA7C64"/>
    <w:rsid w:val="00CB3AFD"/>
    <w:rsid w:val="00CB55C0"/>
    <w:rsid w:val="00CB62AD"/>
    <w:rsid w:val="00CC205A"/>
    <w:rsid w:val="00CC2590"/>
    <w:rsid w:val="00CC2E04"/>
    <w:rsid w:val="00CD020C"/>
    <w:rsid w:val="00CD1196"/>
    <w:rsid w:val="00CE02B7"/>
    <w:rsid w:val="00CE6AC4"/>
    <w:rsid w:val="00CE7D31"/>
    <w:rsid w:val="00D0298F"/>
    <w:rsid w:val="00D10F71"/>
    <w:rsid w:val="00D12D7E"/>
    <w:rsid w:val="00D15D79"/>
    <w:rsid w:val="00D16548"/>
    <w:rsid w:val="00D20B0D"/>
    <w:rsid w:val="00D23C77"/>
    <w:rsid w:val="00D268C5"/>
    <w:rsid w:val="00D27BE4"/>
    <w:rsid w:val="00D35C8E"/>
    <w:rsid w:val="00D3772D"/>
    <w:rsid w:val="00D404E3"/>
    <w:rsid w:val="00D43020"/>
    <w:rsid w:val="00D459EE"/>
    <w:rsid w:val="00D473A7"/>
    <w:rsid w:val="00D5082C"/>
    <w:rsid w:val="00D5328E"/>
    <w:rsid w:val="00D53332"/>
    <w:rsid w:val="00D569D9"/>
    <w:rsid w:val="00D61043"/>
    <w:rsid w:val="00D61486"/>
    <w:rsid w:val="00D63DE0"/>
    <w:rsid w:val="00D6434E"/>
    <w:rsid w:val="00D71F60"/>
    <w:rsid w:val="00D73432"/>
    <w:rsid w:val="00D74B94"/>
    <w:rsid w:val="00D7674D"/>
    <w:rsid w:val="00D80284"/>
    <w:rsid w:val="00D85708"/>
    <w:rsid w:val="00D87FAA"/>
    <w:rsid w:val="00D92308"/>
    <w:rsid w:val="00D960DC"/>
    <w:rsid w:val="00D9733B"/>
    <w:rsid w:val="00D976C7"/>
    <w:rsid w:val="00D979C1"/>
    <w:rsid w:val="00D97CB4"/>
    <w:rsid w:val="00DA3BBF"/>
    <w:rsid w:val="00DA41A9"/>
    <w:rsid w:val="00DA4C5C"/>
    <w:rsid w:val="00DB1DA5"/>
    <w:rsid w:val="00DB4395"/>
    <w:rsid w:val="00DB4910"/>
    <w:rsid w:val="00DB4C5C"/>
    <w:rsid w:val="00DC0D98"/>
    <w:rsid w:val="00DC5DDC"/>
    <w:rsid w:val="00DD1108"/>
    <w:rsid w:val="00DD1370"/>
    <w:rsid w:val="00DD5957"/>
    <w:rsid w:val="00DE668B"/>
    <w:rsid w:val="00DE6D91"/>
    <w:rsid w:val="00DF1C1E"/>
    <w:rsid w:val="00DF7AF8"/>
    <w:rsid w:val="00E10552"/>
    <w:rsid w:val="00E10B6C"/>
    <w:rsid w:val="00E11E34"/>
    <w:rsid w:val="00E13154"/>
    <w:rsid w:val="00E16703"/>
    <w:rsid w:val="00E16D3A"/>
    <w:rsid w:val="00E23346"/>
    <w:rsid w:val="00E369ED"/>
    <w:rsid w:val="00E37598"/>
    <w:rsid w:val="00E37666"/>
    <w:rsid w:val="00E42FF2"/>
    <w:rsid w:val="00E47BB6"/>
    <w:rsid w:val="00E50E52"/>
    <w:rsid w:val="00E53493"/>
    <w:rsid w:val="00E55ACF"/>
    <w:rsid w:val="00E60AFB"/>
    <w:rsid w:val="00E61F10"/>
    <w:rsid w:val="00E62401"/>
    <w:rsid w:val="00E702A4"/>
    <w:rsid w:val="00E81532"/>
    <w:rsid w:val="00E84ACF"/>
    <w:rsid w:val="00E85B6F"/>
    <w:rsid w:val="00E85C94"/>
    <w:rsid w:val="00E90658"/>
    <w:rsid w:val="00E9086E"/>
    <w:rsid w:val="00E946C7"/>
    <w:rsid w:val="00EA7073"/>
    <w:rsid w:val="00EB2070"/>
    <w:rsid w:val="00EB3C56"/>
    <w:rsid w:val="00EB5A82"/>
    <w:rsid w:val="00EB6BC4"/>
    <w:rsid w:val="00EB7774"/>
    <w:rsid w:val="00EC2F91"/>
    <w:rsid w:val="00EC4C0B"/>
    <w:rsid w:val="00EC54EE"/>
    <w:rsid w:val="00ED1B06"/>
    <w:rsid w:val="00ED1F37"/>
    <w:rsid w:val="00EE17B2"/>
    <w:rsid w:val="00EE1DF6"/>
    <w:rsid w:val="00EE7DAE"/>
    <w:rsid w:val="00EF5355"/>
    <w:rsid w:val="00F00792"/>
    <w:rsid w:val="00F02008"/>
    <w:rsid w:val="00F04247"/>
    <w:rsid w:val="00F047BF"/>
    <w:rsid w:val="00F0599B"/>
    <w:rsid w:val="00F05D9D"/>
    <w:rsid w:val="00F07DBC"/>
    <w:rsid w:val="00F15507"/>
    <w:rsid w:val="00F17DBD"/>
    <w:rsid w:val="00F255EC"/>
    <w:rsid w:val="00F319FF"/>
    <w:rsid w:val="00F3250D"/>
    <w:rsid w:val="00F3529E"/>
    <w:rsid w:val="00F37A5B"/>
    <w:rsid w:val="00F408FD"/>
    <w:rsid w:val="00F40BE4"/>
    <w:rsid w:val="00F41CFD"/>
    <w:rsid w:val="00F422F9"/>
    <w:rsid w:val="00F4235B"/>
    <w:rsid w:val="00F460FA"/>
    <w:rsid w:val="00F47644"/>
    <w:rsid w:val="00F51025"/>
    <w:rsid w:val="00F54A39"/>
    <w:rsid w:val="00F57614"/>
    <w:rsid w:val="00F608A6"/>
    <w:rsid w:val="00F66691"/>
    <w:rsid w:val="00F66ADB"/>
    <w:rsid w:val="00F67D4F"/>
    <w:rsid w:val="00F67F0F"/>
    <w:rsid w:val="00F72367"/>
    <w:rsid w:val="00F82911"/>
    <w:rsid w:val="00F83C4B"/>
    <w:rsid w:val="00F86E50"/>
    <w:rsid w:val="00F87B31"/>
    <w:rsid w:val="00F92C44"/>
    <w:rsid w:val="00F97C61"/>
    <w:rsid w:val="00F97F92"/>
    <w:rsid w:val="00FA1EFB"/>
    <w:rsid w:val="00FA3D58"/>
    <w:rsid w:val="00FA6708"/>
    <w:rsid w:val="00FB2A0C"/>
    <w:rsid w:val="00FB7577"/>
    <w:rsid w:val="00FC2DB8"/>
    <w:rsid w:val="00FC341B"/>
    <w:rsid w:val="00FC422D"/>
    <w:rsid w:val="00FC4A99"/>
    <w:rsid w:val="00FD1B89"/>
    <w:rsid w:val="00FE0CD1"/>
    <w:rsid w:val="00FE1CED"/>
    <w:rsid w:val="00FE5340"/>
    <w:rsid w:val="00FF744B"/>
    <w:rsid w:val="00FF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7774"/>
    <w:pPr>
      <w:suppressAutoHyphens/>
    </w:pPr>
    <w:rPr>
      <w:sz w:val="24"/>
      <w:szCs w:val="24"/>
      <w:lang w:eastAsia="ar-SA"/>
    </w:rPr>
  </w:style>
  <w:style w:type="paragraph" w:styleId="1">
    <w:name w:val="heading 1"/>
    <w:basedOn w:val="a0"/>
    <w:next w:val="a0"/>
    <w:qFormat/>
    <w:rsid w:val="00EB7774"/>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rsid w:val="00EB7774"/>
    <w:pPr>
      <w:keepNext/>
      <w:tabs>
        <w:tab w:val="num" w:pos="0"/>
      </w:tabs>
      <w:jc w:val="center"/>
      <w:outlineLvl w:val="5"/>
    </w:pPr>
    <w:rPr>
      <w:b/>
      <w:bCs/>
      <w:szCs w:val="32"/>
    </w:rPr>
  </w:style>
  <w:style w:type="paragraph" w:styleId="7">
    <w:name w:val="heading 7"/>
    <w:basedOn w:val="a0"/>
    <w:next w:val="a0"/>
    <w:qFormat/>
    <w:rsid w:val="00EB7774"/>
    <w:pPr>
      <w:keepNext/>
      <w:tabs>
        <w:tab w:val="num" w:pos="0"/>
      </w:tabs>
      <w:jc w:val="center"/>
      <w:outlineLvl w:val="6"/>
    </w:pPr>
    <w:rPr>
      <w:b/>
      <w:sz w:val="28"/>
    </w:rPr>
  </w:style>
  <w:style w:type="paragraph" w:styleId="8">
    <w:name w:val="heading 8"/>
    <w:basedOn w:val="a0"/>
    <w:next w:val="a0"/>
    <w:qFormat/>
    <w:rsid w:val="00EB7774"/>
    <w:pPr>
      <w:keepNext/>
      <w:tabs>
        <w:tab w:val="num" w:pos="0"/>
      </w:tabs>
      <w:jc w:val="center"/>
      <w:outlineLvl w:val="7"/>
    </w:pPr>
    <w:rPr>
      <w:bCs/>
      <w:sz w:val="28"/>
    </w:rPr>
  </w:style>
  <w:style w:type="paragraph" w:styleId="9">
    <w:name w:val="heading 9"/>
    <w:basedOn w:val="a0"/>
    <w:next w:val="a0"/>
    <w:link w:val="90"/>
    <w:semiHidden/>
    <w:unhideWhenUsed/>
    <w:qFormat/>
    <w:rsid w:val="007666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B7774"/>
  </w:style>
  <w:style w:type="character" w:customStyle="1" w:styleId="WW-Absatz-Standardschriftart">
    <w:name w:val="WW-Absatz-Standardschriftart"/>
    <w:rsid w:val="00EB7774"/>
  </w:style>
  <w:style w:type="character" w:customStyle="1" w:styleId="WW-Absatz-Standardschriftart1">
    <w:name w:val="WW-Absatz-Standardschriftart1"/>
    <w:rsid w:val="00EB7774"/>
  </w:style>
  <w:style w:type="character" w:customStyle="1" w:styleId="WW-Absatz-Standardschriftart11">
    <w:name w:val="WW-Absatz-Standardschriftart11"/>
    <w:rsid w:val="00EB7774"/>
  </w:style>
  <w:style w:type="character" w:customStyle="1" w:styleId="WW-Absatz-Standardschriftart111">
    <w:name w:val="WW-Absatz-Standardschriftart111"/>
    <w:rsid w:val="00EB7774"/>
  </w:style>
  <w:style w:type="character" w:customStyle="1" w:styleId="WW-Absatz-Standardschriftart1111">
    <w:name w:val="WW-Absatz-Standardschriftart1111"/>
    <w:rsid w:val="00EB7774"/>
  </w:style>
  <w:style w:type="character" w:customStyle="1" w:styleId="10">
    <w:name w:val="Основной шрифт абзаца1"/>
    <w:rsid w:val="00EB7774"/>
  </w:style>
  <w:style w:type="character" w:styleId="a4">
    <w:name w:val="page number"/>
    <w:basedOn w:val="10"/>
    <w:rsid w:val="00EB7774"/>
  </w:style>
  <w:style w:type="character" w:customStyle="1" w:styleId="a5">
    <w:name w:val="Символ нумерации"/>
    <w:rsid w:val="00EB7774"/>
    <w:rPr>
      <w:sz w:val="28"/>
      <w:szCs w:val="28"/>
    </w:rPr>
  </w:style>
  <w:style w:type="character" w:customStyle="1" w:styleId="WW-Absatz-Standardschriftart11111">
    <w:name w:val="WW-Absatz-Standardschriftart11111"/>
    <w:rsid w:val="00EB7774"/>
  </w:style>
  <w:style w:type="character" w:customStyle="1" w:styleId="WW-Absatz-Standardschriftart111111">
    <w:name w:val="WW-Absatz-Standardschriftart111111"/>
    <w:rsid w:val="00EB7774"/>
  </w:style>
  <w:style w:type="character" w:customStyle="1" w:styleId="WW-Absatz-Standardschriftart1111111">
    <w:name w:val="WW-Absatz-Standardschriftart1111111"/>
    <w:rsid w:val="00EB7774"/>
  </w:style>
  <w:style w:type="character" w:customStyle="1" w:styleId="WW-Absatz-Standardschriftart11111111">
    <w:name w:val="WW-Absatz-Standardschriftart11111111"/>
    <w:rsid w:val="00EB7774"/>
  </w:style>
  <w:style w:type="character" w:customStyle="1" w:styleId="WW-Absatz-Standardschriftart111111111">
    <w:name w:val="WW-Absatz-Standardschriftart111111111"/>
    <w:rsid w:val="00EB7774"/>
  </w:style>
  <w:style w:type="character" w:customStyle="1" w:styleId="WW-Absatz-Standardschriftart1111111111">
    <w:name w:val="WW-Absatz-Standardschriftart1111111111"/>
    <w:rsid w:val="00EB7774"/>
  </w:style>
  <w:style w:type="character" w:customStyle="1" w:styleId="WW-Absatz-Standardschriftart11111111111">
    <w:name w:val="WW-Absatz-Standardschriftart11111111111"/>
    <w:rsid w:val="00EB7774"/>
  </w:style>
  <w:style w:type="character" w:customStyle="1" w:styleId="WW-Absatz-Standardschriftart111111111111">
    <w:name w:val="WW-Absatz-Standardschriftart111111111111"/>
    <w:rsid w:val="00EB7774"/>
  </w:style>
  <w:style w:type="character" w:customStyle="1" w:styleId="WW-Absatz-Standardschriftart1111111111111">
    <w:name w:val="WW-Absatz-Standardschriftart1111111111111"/>
    <w:rsid w:val="00EB7774"/>
  </w:style>
  <w:style w:type="character" w:customStyle="1" w:styleId="WW-Absatz-Standardschriftart11111111111111">
    <w:name w:val="WW-Absatz-Standardschriftart11111111111111"/>
    <w:rsid w:val="00EB7774"/>
  </w:style>
  <w:style w:type="character" w:customStyle="1" w:styleId="WW-Absatz-Standardschriftart111111111111111">
    <w:name w:val="WW-Absatz-Standardschriftart111111111111111"/>
    <w:rsid w:val="00EB7774"/>
  </w:style>
  <w:style w:type="character" w:customStyle="1" w:styleId="WW-Absatz-Standardschriftart1111111111111111">
    <w:name w:val="WW-Absatz-Standardschriftart1111111111111111"/>
    <w:rsid w:val="00EB7774"/>
  </w:style>
  <w:style w:type="character" w:customStyle="1" w:styleId="WW-Absatz-Standardschriftart11111111111111111">
    <w:name w:val="WW-Absatz-Standardschriftart11111111111111111"/>
    <w:rsid w:val="00EB7774"/>
  </w:style>
  <w:style w:type="character" w:customStyle="1" w:styleId="WW-Absatz-Standardschriftart111111111111111111">
    <w:name w:val="WW-Absatz-Standardschriftart111111111111111111"/>
    <w:rsid w:val="00EB7774"/>
  </w:style>
  <w:style w:type="character" w:customStyle="1" w:styleId="WW-Absatz-Standardschriftart1111111111111111111">
    <w:name w:val="WW-Absatz-Standardschriftart1111111111111111111"/>
    <w:rsid w:val="00EB7774"/>
  </w:style>
  <w:style w:type="character" w:customStyle="1" w:styleId="WW-Absatz-Standardschriftart11111111111111111111">
    <w:name w:val="WW-Absatz-Standardschriftart11111111111111111111"/>
    <w:rsid w:val="00EB7774"/>
  </w:style>
  <w:style w:type="character" w:customStyle="1" w:styleId="WW-Absatz-Standardschriftart111111111111111111111">
    <w:name w:val="WW-Absatz-Standardschriftart111111111111111111111"/>
    <w:rsid w:val="00EB7774"/>
  </w:style>
  <w:style w:type="character" w:customStyle="1" w:styleId="WW-Absatz-Standardschriftart1111111111111111111111">
    <w:name w:val="WW-Absatz-Standardschriftart1111111111111111111111"/>
    <w:rsid w:val="00EB7774"/>
  </w:style>
  <w:style w:type="character" w:customStyle="1" w:styleId="WW-Absatz-Standardschriftart11111111111111111111111">
    <w:name w:val="WW-Absatz-Standardschriftart11111111111111111111111"/>
    <w:rsid w:val="00EB7774"/>
  </w:style>
  <w:style w:type="character" w:customStyle="1" w:styleId="WW-Absatz-Standardschriftart111111111111111111111111">
    <w:name w:val="WW-Absatz-Standardschriftart111111111111111111111111"/>
    <w:rsid w:val="00EB7774"/>
  </w:style>
  <w:style w:type="character" w:customStyle="1" w:styleId="WW-Absatz-Standardschriftart1111111111111111111111111">
    <w:name w:val="WW-Absatz-Standardschriftart1111111111111111111111111"/>
    <w:rsid w:val="00EB7774"/>
  </w:style>
  <w:style w:type="character" w:customStyle="1" w:styleId="WW8Num2z0">
    <w:name w:val="WW8Num2z0"/>
    <w:rsid w:val="00EB7774"/>
    <w:rPr>
      <w:sz w:val="28"/>
      <w:szCs w:val="28"/>
    </w:rPr>
  </w:style>
  <w:style w:type="character" w:customStyle="1" w:styleId="WW8Num3z0">
    <w:name w:val="WW8Num3z0"/>
    <w:rsid w:val="00EB7774"/>
    <w:rPr>
      <w:sz w:val="28"/>
      <w:szCs w:val="28"/>
    </w:rPr>
  </w:style>
  <w:style w:type="character" w:customStyle="1" w:styleId="WW-Absatz-Standardschriftart11111111111111111111111111">
    <w:name w:val="WW-Absatz-Standardschriftart11111111111111111111111111"/>
    <w:rsid w:val="00EB7774"/>
  </w:style>
  <w:style w:type="character" w:customStyle="1" w:styleId="2">
    <w:name w:val="Основной шрифт абзаца2"/>
    <w:rsid w:val="00EB7774"/>
  </w:style>
  <w:style w:type="character" w:customStyle="1" w:styleId="WW-Absatz-Standardschriftart111111111111111111111111111">
    <w:name w:val="WW-Absatz-Standardschriftart111111111111111111111111111"/>
    <w:rsid w:val="00EB7774"/>
  </w:style>
  <w:style w:type="character" w:customStyle="1" w:styleId="WW-Absatz-Standardschriftart1111111111111111111111111111">
    <w:name w:val="WW-Absatz-Standardschriftart1111111111111111111111111111"/>
    <w:rsid w:val="00EB7774"/>
  </w:style>
  <w:style w:type="character" w:customStyle="1" w:styleId="WW8Num2z2">
    <w:name w:val="WW8Num2z2"/>
    <w:rsid w:val="00EB7774"/>
    <w:rPr>
      <w:sz w:val="28"/>
      <w:szCs w:val="28"/>
    </w:rPr>
  </w:style>
  <w:style w:type="character" w:customStyle="1" w:styleId="WW-Absatz-Standardschriftart11111111111111111111111111111">
    <w:name w:val="WW-Absatz-Standardschriftart11111111111111111111111111111"/>
    <w:rsid w:val="00EB7774"/>
  </w:style>
  <w:style w:type="character" w:customStyle="1" w:styleId="WW-Absatz-Standardschriftart111111111111111111111111111111">
    <w:name w:val="WW-Absatz-Standardschriftart111111111111111111111111111111"/>
    <w:rsid w:val="00EB7774"/>
  </w:style>
  <w:style w:type="character" w:customStyle="1" w:styleId="WW-Absatz-Standardschriftart1111111111111111111111111111111">
    <w:name w:val="WW-Absatz-Standardschriftart1111111111111111111111111111111"/>
    <w:rsid w:val="00EB7774"/>
  </w:style>
  <w:style w:type="character" w:customStyle="1" w:styleId="WW-Absatz-Standardschriftart11111111111111111111111111111111">
    <w:name w:val="WW-Absatz-Standardschriftart11111111111111111111111111111111"/>
    <w:rsid w:val="00EB7774"/>
  </w:style>
  <w:style w:type="character" w:customStyle="1" w:styleId="WW-Absatz-Standardschriftart111111111111111111111111111111111">
    <w:name w:val="WW-Absatz-Standardschriftart111111111111111111111111111111111"/>
    <w:rsid w:val="00EB7774"/>
  </w:style>
  <w:style w:type="character" w:customStyle="1" w:styleId="WW-Absatz-Standardschriftart1111111111111111111111111111111111">
    <w:name w:val="WW-Absatz-Standardschriftart1111111111111111111111111111111111"/>
    <w:rsid w:val="00EB7774"/>
  </w:style>
  <w:style w:type="character" w:customStyle="1" w:styleId="WW-Absatz-Standardschriftart11111111111111111111111111111111111">
    <w:name w:val="WW-Absatz-Standardschriftart11111111111111111111111111111111111"/>
    <w:rsid w:val="00EB7774"/>
  </w:style>
  <w:style w:type="character" w:customStyle="1" w:styleId="WW-Absatz-Standardschriftart111111111111111111111111111111111111">
    <w:name w:val="WW-Absatz-Standardschriftart111111111111111111111111111111111111"/>
    <w:rsid w:val="00EB7774"/>
  </w:style>
  <w:style w:type="character" w:customStyle="1" w:styleId="WW-Absatz-Standardschriftart1111111111111111111111111111111111111">
    <w:name w:val="WW-Absatz-Standardschriftart1111111111111111111111111111111111111"/>
    <w:rsid w:val="00EB7774"/>
  </w:style>
  <w:style w:type="character" w:customStyle="1" w:styleId="WW-Absatz-Standardschriftart11111111111111111111111111111111111111">
    <w:name w:val="WW-Absatz-Standardschriftart11111111111111111111111111111111111111"/>
    <w:rsid w:val="00EB7774"/>
  </w:style>
  <w:style w:type="character" w:customStyle="1" w:styleId="WW-Absatz-Standardschriftart111111111111111111111111111111111111111">
    <w:name w:val="WW-Absatz-Standardschriftart111111111111111111111111111111111111111"/>
    <w:rsid w:val="00EB7774"/>
  </w:style>
  <w:style w:type="character" w:customStyle="1" w:styleId="WW-Absatz-Standardschriftart1111111111111111111111111111111111111111">
    <w:name w:val="WW-Absatz-Standardschriftart1111111111111111111111111111111111111111"/>
    <w:rsid w:val="00EB7774"/>
  </w:style>
  <w:style w:type="character" w:customStyle="1" w:styleId="WW-Absatz-Standardschriftart11111111111111111111111111111111111111111">
    <w:name w:val="WW-Absatz-Standardschriftart11111111111111111111111111111111111111111"/>
    <w:rsid w:val="00EB7774"/>
  </w:style>
  <w:style w:type="character" w:customStyle="1" w:styleId="WW-Absatz-Standardschriftart111111111111111111111111111111111111111111">
    <w:name w:val="WW-Absatz-Standardschriftart111111111111111111111111111111111111111111"/>
    <w:rsid w:val="00EB7774"/>
  </w:style>
  <w:style w:type="character" w:styleId="HTML">
    <w:name w:val="HTML Typewriter"/>
    <w:basedOn w:val="10"/>
    <w:rsid w:val="00EB7774"/>
    <w:rPr>
      <w:rFonts w:ascii="Arial Unicode MS" w:eastAsia="Arial Unicode MS" w:hAnsi="Arial Unicode MS" w:cs="Arial Unicode MS"/>
      <w:sz w:val="20"/>
      <w:szCs w:val="20"/>
    </w:rPr>
  </w:style>
  <w:style w:type="character" w:customStyle="1" w:styleId="3">
    <w:name w:val="Основной шрифт абзаца3"/>
    <w:rsid w:val="00EB7774"/>
  </w:style>
  <w:style w:type="paragraph" w:customStyle="1" w:styleId="11">
    <w:name w:val="Заголовок1"/>
    <w:basedOn w:val="a0"/>
    <w:next w:val="a6"/>
    <w:rsid w:val="00EB7774"/>
    <w:pPr>
      <w:keepNext/>
      <w:spacing w:before="240" w:after="120"/>
    </w:pPr>
    <w:rPr>
      <w:rFonts w:ascii="Arial" w:eastAsia="Lucida Sans Unicode" w:hAnsi="Arial" w:cs="Tahoma"/>
      <w:sz w:val="28"/>
      <w:szCs w:val="28"/>
    </w:rPr>
  </w:style>
  <w:style w:type="paragraph" w:styleId="a6">
    <w:name w:val="Body Text"/>
    <w:basedOn w:val="a0"/>
    <w:rsid w:val="00EB7774"/>
    <w:pPr>
      <w:spacing w:after="120"/>
    </w:pPr>
  </w:style>
  <w:style w:type="paragraph" w:styleId="a7">
    <w:name w:val="List"/>
    <w:basedOn w:val="a6"/>
    <w:rsid w:val="00EB7774"/>
    <w:rPr>
      <w:rFonts w:cs="Tahoma"/>
    </w:rPr>
  </w:style>
  <w:style w:type="paragraph" w:customStyle="1" w:styleId="20">
    <w:name w:val="Название2"/>
    <w:basedOn w:val="a0"/>
    <w:rsid w:val="00EB7774"/>
    <w:pPr>
      <w:suppressLineNumbers/>
      <w:spacing w:before="120" w:after="120"/>
    </w:pPr>
    <w:rPr>
      <w:rFonts w:cs="Tahoma"/>
      <w:i/>
      <w:iCs/>
    </w:rPr>
  </w:style>
  <w:style w:type="paragraph" w:customStyle="1" w:styleId="21">
    <w:name w:val="Указатель2"/>
    <w:basedOn w:val="a0"/>
    <w:rsid w:val="00EB7774"/>
    <w:pPr>
      <w:suppressLineNumbers/>
    </w:pPr>
    <w:rPr>
      <w:rFonts w:cs="Tahoma"/>
    </w:rPr>
  </w:style>
  <w:style w:type="paragraph" w:styleId="a8">
    <w:name w:val="Title"/>
    <w:basedOn w:val="11"/>
    <w:next w:val="a9"/>
    <w:qFormat/>
    <w:rsid w:val="00EB7774"/>
  </w:style>
  <w:style w:type="paragraph" w:styleId="a9">
    <w:name w:val="Subtitle"/>
    <w:basedOn w:val="11"/>
    <w:next w:val="a6"/>
    <w:qFormat/>
    <w:rsid w:val="00EB7774"/>
    <w:pPr>
      <w:jc w:val="center"/>
    </w:pPr>
    <w:rPr>
      <w:i/>
      <w:iCs/>
    </w:rPr>
  </w:style>
  <w:style w:type="paragraph" w:styleId="aa">
    <w:name w:val="header"/>
    <w:basedOn w:val="a0"/>
    <w:link w:val="ab"/>
    <w:rsid w:val="00EB7774"/>
    <w:pPr>
      <w:tabs>
        <w:tab w:val="center" w:pos="4677"/>
        <w:tab w:val="right" w:pos="9355"/>
      </w:tabs>
    </w:pPr>
  </w:style>
  <w:style w:type="paragraph" w:customStyle="1" w:styleId="ac">
    <w:name w:val="Содержимое таблицы"/>
    <w:basedOn w:val="a0"/>
    <w:rsid w:val="00EB7774"/>
    <w:pPr>
      <w:suppressLineNumbers/>
    </w:pPr>
  </w:style>
  <w:style w:type="paragraph" w:customStyle="1" w:styleId="ad">
    <w:name w:val="Заголовок таблицы"/>
    <w:basedOn w:val="ac"/>
    <w:rsid w:val="00EB7774"/>
    <w:pPr>
      <w:jc w:val="center"/>
    </w:pPr>
    <w:rPr>
      <w:b/>
      <w:bCs/>
    </w:rPr>
  </w:style>
  <w:style w:type="paragraph" w:customStyle="1" w:styleId="ae">
    <w:name w:val="Содержимое врезки"/>
    <w:basedOn w:val="a6"/>
    <w:rsid w:val="00EB7774"/>
  </w:style>
  <w:style w:type="paragraph" w:customStyle="1" w:styleId="12">
    <w:name w:val="Название1"/>
    <w:basedOn w:val="a0"/>
    <w:rsid w:val="00EB7774"/>
    <w:pPr>
      <w:suppressLineNumbers/>
      <w:spacing w:before="120" w:after="120"/>
    </w:pPr>
    <w:rPr>
      <w:rFonts w:cs="Tahoma"/>
      <w:i/>
      <w:iCs/>
    </w:rPr>
  </w:style>
  <w:style w:type="paragraph" w:customStyle="1" w:styleId="13">
    <w:name w:val="Указатель1"/>
    <w:basedOn w:val="a0"/>
    <w:rsid w:val="00EB7774"/>
    <w:pPr>
      <w:suppressLineNumbers/>
    </w:pPr>
    <w:rPr>
      <w:rFonts w:cs="Tahoma"/>
    </w:rPr>
  </w:style>
  <w:style w:type="paragraph" w:customStyle="1" w:styleId="210">
    <w:name w:val="Основной текст 21"/>
    <w:basedOn w:val="a0"/>
    <w:rsid w:val="00EB7774"/>
    <w:pPr>
      <w:shd w:val="clear" w:color="auto" w:fill="FFFFFF"/>
      <w:spacing w:line="346" w:lineRule="exact"/>
    </w:pPr>
    <w:rPr>
      <w:color w:val="000000"/>
      <w:spacing w:val="-5"/>
      <w:sz w:val="28"/>
      <w:szCs w:val="28"/>
    </w:rPr>
  </w:style>
  <w:style w:type="paragraph" w:customStyle="1" w:styleId="ConsTitle">
    <w:name w:val="ConsTitle"/>
    <w:rsid w:val="00EB7774"/>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0"/>
    <w:rsid w:val="00EB7774"/>
    <w:rPr>
      <w:rFonts w:ascii="Tahoma" w:hAnsi="Tahoma" w:cs="Tahoma"/>
      <w:sz w:val="16"/>
      <w:szCs w:val="16"/>
    </w:rPr>
  </w:style>
  <w:style w:type="paragraph" w:customStyle="1" w:styleId="ConsPlusNormal">
    <w:name w:val="ConsPlusNormal"/>
    <w:next w:val="a0"/>
    <w:link w:val="ConsPlusNormal0"/>
    <w:uiPriority w:val="99"/>
    <w:rsid w:val="00EB7774"/>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rsid w:val="00EB7774"/>
    <w:pPr>
      <w:autoSpaceDE w:val="0"/>
    </w:pPr>
    <w:rPr>
      <w:rFonts w:ascii="Courier New" w:eastAsia="Courier New" w:hAnsi="Courier New"/>
      <w:sz w:val="20"/>
      <w:szCs w:val="20"/>
    </w:rPr>
  </w:style>
  <w:style w:type="paragraph" w:customStyle="1" w:styleId="ConsPlusTitle">
    <w:name w:val="ConsPlusTitle"/>
    <w:basedOn w:val="a0"/>
    <w:next w:val="ConsPlusNormal"/>
    <w:rsid w:val="00EB7774"/>
    <w:pPr>
      <w:autoSpaceDE w:val="0"/>
    </w:pPr>
    <w:rPr>
      <w:rFonts w:ascii="Arial" w:eastAsia="Arial" w:hAnsi="Arial"/>
      <w:b/>
      <w:bCs/>
      <w:sz w:val="20"/>
      <w:szCs w:val="20"/>
    </w:rPr>
  </w:style>
  <w:style w:type="paragraph" w:customStyle="1" w:styleId="ConsPlusCell">
    <w:name w:val="ConsPlusCell"/>
    <w:basedOn w:val="a0"/>
    <w:rsid w:val="00EB7774"/>
    <w:pPr>
      <w:autoSpaceDE w:val="0"/>
    </w:pPr>
    <w:rPr>
      <w:rFonts w:ascii="Arial" w:eastAsia="Arial" w:hAnsi="Arial"/>
      <w:sz w:val="20"/>
      <w:szCs w:val="20"/>
    </w:rPr>
  </w:style>
  <w:style w:type="paragraph" w:customStyle="1" w:styleId="ConsPlusDocList">
    <w:name w:val="ConsPlusDocList"/>
    <w:basedOn w:val="a0"/>
    <w:rsid w:val="00EB7774"/>
    <w:pPr>
      <w:autoSpaceDE w:val="0"/>
    </w:pPr>
    <w:rPr>
      <w:rFonts w:ascii="Courier New" w:eastAsia="Courier New" w:hAnsi="Courier New"/>
      <w:sz w:val="20"/>
      <w:szCs w:val="20"/>
    </w:rPr>
  </w:style>
  <w:style w:type="paragraph" w:customStyle="1" w:styleId="ConsNonformat">
    <w:name w:val="ConsNonformat"/>
    <w:rsid w:val="00EB7774"/>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rsid w:val="00EB7774"/>
    <w:pPr>
      <w:jc w:val="both"/>
    </w:pPr>
    <w:rPr>
      <w:sz w:val="28"/>
    </w:rPr>
  </w:style>
  <w:style w:type="paragraph" w:customStyle="1" w:styleId="af0">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1">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2">
    <w:name w:val="footer"/>
    <w:basedOn w:val="a0"/>
    <w:rsid w:val="00B83E21"/>
    <w:pPr>
      <w:tabs>
        <w:tab w:val="center" w:pos="4677"/>
        <w:tab w:val="right" w:pos="9355"/>
      </w:tabs>
    </w:pPr>
  </w:style>
  <w:style w:type="paragraph" w:customStyle="1" w:styleId="af3">
    <w:name w:val="Знак"/>
    <w:basedOn w:val="a0"/>
    <w:rsid w:val="00BE64B4"/>
    <w:pPr>
      <w:suppressAutoHyphens w:val="0"/>
      <w:spacing w:after="160" w:line="240" w:lineRule="exact"/>
    </w:pPr>
    <w:rPr>
      <w:rFonts w:ascii="Verdana" w:hAnsi="Verdana"/>
      <w:sz w:val="20"/>
      <w:szCs w:val="20"/>
      <w:lang w:val="en-US" w:eastAsia="en-US"/>
    </w:rPr>
  </w:style>
  <w:style w:type="character" w:styleId="af4">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30">
    <w:name w:val="Body Text 3"/>
    <w:basedOn w:val="a0"/>
    <w:link w:val="32"/>
    <w:rsid w:val="005E0EA2"/>
    <w:pPr>
      <w:spacing w:after="120"/>
    </w:pPr>
    <w:rPr>
      <w:sz w:val="16"/>
      <w:szCs w:val="16"/>
    </w:rPr>
  </w:style>
  <w:style w:type="character" w:customStyle="1" w:styleId="32">
    <w:name w:val="Основной текст 3 Знак"/>
    <w:basedOn w:val="a1"/>
    <w:link w:val="30"/>
    <w:rsid w:val="005E0EA2"/>
    <w:rPr>
      <w:sz w:val="16"/>
      <w:szCs w:val="16"/>
      <w:lang w:eastAsia="ar-SA"/>
    </w:rPr>
  </w:style>
  <w:style w:type="paragraph" w:styleId="af5">
    <w:name w:val="List Paragraph"/>
    <w:basedOn w:val="a0"/>
    <w:uiPriority w:val="34"/>
    <w:qFormat/>
    <w:rsid w:val="00DE6D91"/>
    <w:pPr>
      <w:ind w:left="720"/>
      <w:contextualSpacing/>
    </w:pPr>
    <w:rPr>
      <w:sz w:val="20"/>
      <w:szCs w:val="20"/>
    </w:rPr>
  </w:style>
  <w:style w:type="character" w:customStyle="1" w:styleId="ConsPlusNormal0">
    <w:name w:val="ConsPlusNormal Знак"/>
    <w:link w:val="ConsPlusNormal"/>
    <w:rsid w:val="002A2867"/>
    <w:rPr>
      <w:rFonts w:ascii="Arial" w:eastAsia="Arial" w:hAnsi="Arial"/>
    </w:rPr>
  </w:style>
  <w:style w:type="character" w:customStyle="1" w:styleId="ab">
    <w:name w:val="Верхний колонтитул Знак"/>
    <w:basedOn w:val="a1"/>
    <w:link w:val="aa"/>
    <w:rsid w:val="00B747E6"/>
    <w:rPr>
      <w:sz w:val="24"/>
      <w:szCs w:val="24"/>
      <w:lang w:eastAsia="ar-SA"/>
    </w:rPr>
  </w:style>
  <w:style w:type="character" w:customStyle="1" w:styleId="90">
    <w:name w:val="Заголовок 9 Знак"/>
    <w:basedOn w:val="a1"/>
    <w:link w:val="9"/>
    <w:semiHidden/>
    <w:rsid w:val="007666AA"/>
    <w:rPr>
      <w:rFonts w:asciiTheme="majorHAnsi" w:eastAsiaTheme="majorEastAsia" w:hAnsiTheme="majorHAnsi" w:cstheme="majorBidi"/>
      <w:i/>
      <w:iCs/>
      <w:color w:val="404040" w:themeColor="text1" w:themeTint="BF"/>
      <w:lang w:eastAsia="ar-SA"/>
    </w:rPr>
  </w:style>
  <w:style w:type="table" w:styleId="af6">
    <w:name w:val="Table Grid"/>
    <w:basedOn w:val="a2"/>
    <w:uiPriority w:val="59"/>
    <w:rsid w:val="007666AA"/>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6046">
      <w:bodyDiv w:val="1"/>
      <w:marLeft w:val="0"/>
      <w:marRight w:val="0"/>
      <w:marTop w:val="0"/>
      <w:marBottom w:val="0"/>
      <w:divBdr>
        <w:top w:val="none" w:sz="0" w:space="0" w:color="auto"/>
        <w:left w:val="none" w:sz="0" w:space="0" w:color="auto"/>
        <w:bottom w:val="none" w:sz="0" w:space="0" w:color="auto"/>
        <w:right w:val="none" w:sz="0" w:space="0" w:color="auto"/>
      </w:divBdr>
      <w:divsChild>
        <w:div w:id="1711299590">
          <w:marLeft w:val="0"/>
          <w:marRight w:val="0"/>
          <w:marTop w:val="0"/>
          <w:marBottom w:val="0"/>
          <w:divBdr>
            <w:top w:val="none" w:sz="0" w:space="0" w:color="auto"/>
            <w:left w:val="none" w:sz="0" w:space="0" w:color="auto"/>
            <w:bottom w:val="none" w:sz="0" w:space="0" w:color="auto"/>
            <w:right w:val="none" w:sz="0" w:space="0" w:color="auto"/>
          </w:divBdr>
        </w:div>
        <w:div w:id="1880315807">
          <w:marLeft w:val="0"/>
          <w:marRight w:val="0"/>
          <w:marTop w:val="0"/>
          <w:marBottom w:val="0"/>
          <w:divBdr>
            <w:top w:val="none" w:sz="0" w:space="0" w:color="auto"/>
            <w:left w:val="none" w:sz="0" w:space="0" w:color="auto"/>
            <w:bottom w:val="none" w:sz="0" w:space="0" w:color="auto"/>
            <w:right w:val="none" w:sz="0" w:space="0" w:color="auto"/>
          </w:divBdr>
        </w:div>
      </w:divsChild>
    </w:div>
    <w:div w:id="3712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29F482C1C351B701C9ED4CBF64EE68C56148B8E06602BE76FD7AB54C652B0E44BDF52B69282CF2EFB64Dc1D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29F482C1C351B701C9ED4CBF64EE68C56148B8E06602BE76FD7AB54C652B0E44BDF52B69282CF2EFB44Ac1D7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29F482C1C351B701C9F341A908B261CF621FBCE06400EF2FA221E81B6C215903F2AC692D242FF4cEDCJ" TargetMode="External"/><Relationship Id="rId5" Type="http://schemas.openxmlformats.org/officeDocument/2006/relationships/settings" Target="settings.xml"/><Relationship Id="rId15" Type="http://schemas.openxmlformats.org/officeDocument/2006/relationships/hyperlink" Target="consultantplus://offline/ref=4229F482C1C351B701C9ED4CBF64EE68C56148B8E0650FB171FD7AB54C652B0Ec4D4J"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229F482C1C351B701C9ED4CBF64EE68C56148B8E0640DBD7BFD7AB54C652B0E44BDF52B69282CF2EFB44Fc1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54BE-D4B0-46AA-B5CD-1C2B8333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15</Pages>
  <Words>6910</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46211</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151</cp:revision>
  <cp:lastPrinted>2018-08-22T11:53:00Z</cp:lastPrinted>
  <dcterms:created xsi:type="dcterms:W3CDTF">2018-02-06T12:45:00Z</dcterms:created>
  <dcterms:modified xsi:type="dcterms:W3CDTF">2018-08-31T07:01:00Z</dcterms:modified>
</cp:coreProperties>
</file>