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879" w:rsidRDefault="00CA48CC" w:rsidP="00481879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499582482" r:id="rId9"/>
        </w:pict>
      </w:r>
      <w:r w:rsidR="00481879">
        <w:t>Управление Министерства юстиции Российской Федерации по Ульяновской области</w:t>
      </w:r>
    </w:p>
    <w:p w:rsidR="00481879" w:rsidRDefault="003800C4" w:rsidP="00481879">
      <w:pPr>
        <w:ind w:left="5387" w:right="-1"/>
      </w:pPr>
      <w:r>
        <w:t>24</w:t>
      </w:r>
      <w:r w:rsidR="00481879">
        <w:t>.0</w:t>
      </w:r>
      <w:r>
        <w:t>7</w:t>
      </w:r>
      <w:r w:rsidR="00481879">
        <w:t>.2015</w:t>
      </w:r>
    </w:p>
    <w:p w:rsidR="00481879" w:rsidRDefault="00481879" w:rsidP="00481879">
      <w:pPr>
        <w:ind w:left="5387" w:right="-1"/>
      </w:pPr>
      <w:r>
        <w:t>Зарегистрированы изменения в Устав</w:t>
      </w:r>
    </w:p>
    <w:p w:rsidR="00481879" w:rsidRDefault="00481879" w:rsidP="00481879">
      <w:pPr>
        <w:ind w:left="5387" w:right="-1"/>
      </w:pPr>
      <w:r>
        <w:t xml:space="preserve"> Государственный регистрационный   </w:t>
      </w:r>
    </w:p>
    <w:p w:rsidR="00481879" w:rsidRDefault="00481879" w:rsidP="00481879">
      <w:pPr>
        <w:ind w:left="5387" w:right="-1"/>
      </w:pPr>
      <w:r>
        <w:t xml:space="preserve"> №</w:t>
      </w:r>
      <w:r>
        <w:rPr>
          <w:lang w:val="en-US"/>
        </w:rPr>
        <w:t>RU</w:t>
      </w:r>
      <w:r>
        <w:t>73302000201500</w:t>
      </w:r>
      <w:r w:rsidR="003800C4">
        <w:t>2</w:t>
      </w:r>
    </w:p>
    <w:p w:rsidR="00481879" w:rsidRDefault="003800C4" w:rsidP="00481879">
      <w:pPr>
        <w:ind w:left="5387" w:right="-1"/>
      </w:pPr>
      <w:proofErr w:type="gramStart"/>
      <w:r>
        <w:t>Исполняющий</w:t>
      </w:r>
      <w:proofErr w:type="gramEnd"/>
      <w:r>
        <w:t xml:space="preserve"> </w:t>
      </w:r>
      <w:r w:rsidR="00D85630">
        <w:t xml:space="preserve">обязанности </w:t>
      </w:r>
      <w:r>
        <w:t>н</w:t>
      </w:r>
      <w:r w:rsidR="00481879">
        <w:t>ачальник</w:t>
      </w:r>
      <w:r>
        <w:t>а</w:t>
      </w:r>
      <w:r w:rsidR="00481879">
        <w:t xml:space="preserve"> Управления Минюста России по Ульяновской области </w:t>
      </w:r>
    </w:p>
    <w:p w:rsidR="00875B0A" w:rsidRPr="00ED3D7B" w:rsidRDefault="00481879" w:rsidP="00481879">
      <w:pPr>
        <w:pStyle w:val="8"/>
        <w:tabs>
          <w:tab w:val="clear" w:pos="0"/>
          <w:tab w:val="left" w:pos="5387"/>
        </w:tabs>
        <w:rPr>
          <w:sz w:val="24"/>
        </w:rPr>
      </w:pPr>
      <w:r w:rsidRPr="00ED3D7B">
        <w:rPr>
          <w:sz w:val="24"/>
        </w:rPr>
        <w:t xml:space="preserve">                                       </w:t>
      </w:r>
      <w:r w:rsidR="00ED3D7B">
        <w:rPr>
          <w:sz w:val="24"/>
        </w:rPr>
        <w:t xml:space="preserve">         </w:t>
      </w:r>
      <w:bookmarkStart w:id="0" w:name="_GoBack"/>
      <w:bookmarkEnd w:id="0"/>
      <w:r w:rsidRPr="00ED3D7B">
        <w:rPr>
          <w:sz w:val="24"/>
        </w:rPr>
        <w:t xml:space="preserve">  </w:t>
      </w:r>
      <w:r w:rsidR="00ED3D7B" w:rsidRPr="00ED3D7B">
        <w:rPr>
          <w:sz w:val="24"/>
        </w:rPr>
        <w:t xml:space="preserve"> </w:t>
      </w:r>
      <w:proofErr w:type="spellStart"/>
      <w:r w:rsidR="00ED3D7B" w:rsidRPr="00ED3D7B">
        <w:rPr>
          <w:sz w:val="24"/>
        </w:rPr>
        <w:t>Ю.Е.Талягина</w:t>
      </w:r>
      <w:proofErr w:type="spellEnd"/>
      <w:r w:rsidRPr="00ED3D7B">
        <w:rPr>
          <w:sz w:val="24"/>
        </w:rPr>
        <w:t xml:space="preserve">      </w:t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B1174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DD1922">
        <w:rPr>
          <w:rFonts w:ascii="Times New Roman CYR" w:hAnsi="Times New Roman CYR"/>
          <w:sz w:val="28"/>
          <w:u w:val="single"/>
        </w:rPr>
        <w:t>2</w:t>
      </w:r>
      <w:r w:rsidR="00294F63">
        <w:rPr>
          <w:rFonts w:ascii="Times New Roman CYR" w:hAnsi="Times New Roman CYR"/>
          <w:sz w:val="28"/>
          <w:u w:val="single"/>
        </w:rPr>
        <w:t>4</w:t>
      </w:r>
      <w:r w:rsidR="0025593E">
        <w:rPr>
          <w:rFonts w:ascii="Times New Roman CYR" w:hAnsi="Times New Roman CYR"/>
          <w:sz w:val="28"/>
          <w:u w:val="single"/>
        </w:rPr>
        <w:t xml:space="preserve">  июня  2</w:t>
      </w:r>
      <w:r w:rsidR="00E71144">
        <w:rPr>
          <w:rFonts w:ascii="Times New Roman CYR" w:hAnsi="Times New Roman CYR"/>
          <w:sz w:val="28"/>
          <w:u w:val="single"/>
        </w:rPr>
        <w:t>01</w:t>
      </w:r>
      <w:r w:rsidR="00294F63">
        <w:rPr>
          <w:rFonts w:ascii="Times New Roman CYR" w:hAnsi="Times New Roman CYR"/>
          <w:sz w:val="28"/>
          <w:u w:val="single"/>
        </w:rPr>
        <w:t>5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9B04A3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  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ED7210">
        <w:rPr>
          <w:rFonts w:ascii="Times New Roman CYR" w:hAnsi="Times New Roman CYR"/>
          <w:sz w:val="28"/>
          <w:u w:val="single"/>
        </w:rPr>
        <w:t xml:space="preserve"> </w:t>
      </w:r>
      <w:r w:rsidR="00294F63">
        <w:rPr>
          <w:rFonts w:ascii="Times New Roman CYR" w:hAnsi="Times New Roman CYR"/>
          <w:sz w:val="28"/>
          <w:u w:val="single"/>
        </w:rPr>
        <w:t>27</w:t>
      </w:r>
      <w:r w:rsidR="00DD1922">
        <w:rPr>
          <w:rFonts w:ascii="Times New Roman CYR" w:hAnsi="Times New Roman CYR"/>
          <w:sz w:val="28"/>
          <w:u w:val="single"/>
        </w:rPr>
        <w:t>/</w:t>
      </w:r>
      <w:r w:rsidR="001E5AA9">
        <w:rPr>
          <w:rFonts w:ascii="Times New Roman CYR" w:hAnsi="Times New Roman CYR"/>
          <w:sz w:val="28"/>
          <w:u w:val="single"/>
        </w:rPr>
        <w:t>3</w:t>
      </w:r>
      <w:r w:rsidR="003522AE">
        <w:rPr>
          <w:rFonts w:ascii="Times New Roman CYR" w:hAnsi="Times New Roman CYR"/>
          <w:sz w:val="28"/>
          <w:u w:val="single"/>
        </w:rPr>
        <w:t>59</w:t>
      </w:r>
      <w:r w:rsidR="003E1CF3">
        <w:rPr>
          <w:rFonts w:ascii="Times New Roman CYR" w:hAnsi="Times New Roman CYR"/>
          <w:sz w:val="28"/>
          <w:u w:val="single"/>
        </w:rPr>
        <w:t xml:space="preserve"> </w:t>
      </w:r>
      <w:r w:rsidR="00E313DF">
        <w:rPr>
          <w:rFonts w:ascii="Times New Roman CYR" w:hAnsi="Times New Roman CYR"/>
          <w:sz w:val="28"/>
          <w:u w:val="single"/>
        </w:rPr>
        <w:t xml:space="preserve"> </w:t>
      </w:r>
    </w:p>
    <w:p w:rsidR="00875B0A" w:rsidRDefault="00875B0A" w:rsidP="007D2D04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875B0A" w:rsidRDefault="00875B0A">
      <w:pPr>
        <w:tabs>
          <w:tab w:val="left" w:pos="0"/>
          <w:tab w:val="left" w:pos="1835"/>
        </w:tabs>
        <w:rPr>
          <w:sz w:val="20"/>
          <w:szCs w:val="20"/>
        </w:rPr>
      </w:pPr>
    </w:p>
    <w:p w:rsidR="004F2110" w:rsidRPr="00375EC9" w:rsidRDefault="00375EC9" w:rsidP="00375EC9">
      <w:pPr>
        <w:tabs>
          <w:tab w:val="left" w:pos="0"/>
          <w:tab w:val="left" w:pos="1835"/>
        </w:tabs>
        <w:jc w:val="center"/>
        <w:rPr>
          <w:b/>
          <w:sz w:val="28"/>
          <w:szCs w:val="28"/>
        </w:rPr>
      </w:pPr>
      <w:r w:rsidRPr="00375EC9">
        <w:rPr>
          <w:b/>
          <w:sz w:val="28"/>
          <w:szCs w:val="28"/>
        </w:rPr>
        <w:t xml:space="preserve">О внесении изменений и дополнений в </w:t>
      </w:r>
      <w:r w:rsidR="003E4EBD">
        <w:rPr>
          <w:b/>
          <w:sz w:val="28"/>
          <w:szCs w:val="28"/>
        </w:rPr>
        <w:t>У</w:t>
      </w:r>
      <w:r w:rsidRPr="00375EC9">
        <w:rPr>
          <w:b/>
          <w:sz w:val="28"/>
          <w:szCs w:val="28"/>
        </w:rPr>
        <w:t xml:space="preserve">став муниципального образования «Город Димитровград» Ульяновской области, принятый решением Городской </w:t>
      </w:r>
      <w:proofErr w:type="gramStart"/>
      <w:r w:rsidRPr="00375EC9">
        <w:rPr>
          <w:b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375EC9">
        <w:rPr>
          <w:b/>
          <w:sz w:val="28"/>
          <w:szCs w:val="28"/>
        </w:rPr>
        <w:t xml:space="preserve"> от 29.05.2013 №89/1074</w:t>
      </w:r>
    </w:p>
    <w:p w:rsidR="00375EC9" w:rsidRDefault="00375EC9" w:rsidP="00375EC9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035DC" w:rsidRPr="00375EC9" w:rsidRDefault="005035DC" w:rsidP="00375EC9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5EC9" w:rsidRDefault="00375EC9" w:rsidP="00375E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EC9" w:rsidRPr="003C7D57" w:rsidRDefault="00375EC9" w:rsidP="00A61A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proofErr w:type="gramStart"/>
      <w:r w:rsidRPr="00274894">
        <w:rPr>
          <w:sz w:val="28"/>
          <w:szCs w:val="28"/>
        </w:rPr>
        <w:t>Руководствуясь Конституцией Российской Федерации, Законом Ульяновской области от 05.11.2013 №201-ЗО «</w:t>
      </w:r>
      <w:r w:rsidRPr="00274894">
        <w:rPr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74894">
        <w:rPr>
          <w:sz w:val="28"/>
          <w:szCs w:val="28"/>
        </w:rPr>
        <w:t>», Федеральным законом от 28.06.2014</w:t>
      </w:r>
      <w:proofErr w:type="gramEnd"/>
      <w:r w:rsidRPr="00274894">
        <w:rPr>
          <w:sz w:val="28"/>
          <w:szCs w:val="28"/>
        </w:rPr>
        <w:t xml:space="preserve"> №172-ФЗ «О стратегическом планировании в Российской Федерации», </w:t>
      </w:r>
      <w:r w:rsidR="00274894" w:rsidRPr="00274894">
        <w:rPr>
          <w:bCs/>
          <w:sz w:val="28"/>
          <w:szCs w:val="28"/>
          <w:lang w:eastAsia="ru-RU"/>
        </w:rPr>
        <w:t>Федеральны</w:t>
      </w:r>
      <w:r w:rsidR="00274894">
        <w:rPr>
          <w:bCs/>
          <w:sz w:val="28"/>
          <w:szCs w:val="28"/>
          <w:lang w:eastAsia="ru-RU"/>
        </w:rPr>
        <w:t>м</w:t>
      </w:r>
      <w:r w:rsidR="00274894" w:rsidRPr="00274894">
        <w:rPr>
          <w:bCs/>
          <w:sz w:val="28"/>
          <w:szCs w:val="28"/>
          <w:lang w:eastAsia="ru-RU"/>
        </w:rPr>
        <w:t xml:space="preserve"> закон</w:t>
      </w:r>
      <w:r w:rsidR="00274894">
        <w:rPr>
          <w:bCs/>
          <w:sz w:val="28"/>
          <w:szCs w:val="28"/>
          <w:lang w:eastAsia="ru-RU"/>
        </w:rPr>
        <w:t>ом</w:t>
      </w:r>
      <w:r w:rsidR="00274894" w:rsidRPr="00274894">
        <w:rPr>
          <w:bCs/>
          <w:sz w:val="28"/>
          <w:szCs w:val="28"/>
          <w:lang w:eastAsia="ru-RU"/>
        </w:rPr>
        <w:t xml:space="preserve"> от 14.10.2014 </w:t>
      </w:r>
      <w:r w:rsidR="00274894">
        <w:rPr>
          <w:bCs/>
          <w:sz w:val="28"/>
          <w:szCs w:val="28"/>
          <w:lang w:eastAsia="ru-RU"/>
        </w:rPr>
        <w:t>№</w:t>
      </w:r>
      <w:r w:rsidR="00274894" w:rsidRPr="00274894">
        <w:rPr>
          <w:bCs/>
          <w:sz w:val="28"/>
          <w:szCs w:val="28"/>
          <w:lang w:eastAsia="ru-RU"/>
        </w:rPr>
        <w:t>307-ФЗ</w:t>
      </w:r>
      <w:r w:rsidR="00274894">
        <w:rPr>
          <w:bCs/>
          <w:sz w:val="28"/>
          <w:szCs w:val="28"/>
          <w:lang w:eastAsia="ru-RU"/>
        </w:rPr>
        <w:t xml:space="preserve"> «</w:t>
      </w:r>
      <w:r w:rsidR="00274894" w:rsidRPr="00274894">
        <w:rPr>
          <w:bCs/>
          <w:sz w:val="28"/>
          <w:szCs w:val="28"/>
          <w:lang w:eastAsia="ru-RU"/>
        </w:rPr>
        <w:t xml:space="preserve"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</w:t>
      </w:r>
      <w:proofErr w:type="gramStart"/>
      <w:r w:rsidR="00274894" w:rsidRPr="00274894">
        <w:rPr>
          <w:bCs/>
          <w:sz w:val="28"/>
          <w:szCs w:val="28"/>
          <w:lang w:eastAsia="ru-RU"/>
        </w:rPr>
        <w:t>утратившими</w:t>
      </w:r>
      <w:proofErr w:type="gramEnd"/>
      <w:r w:rsidR="00274894" w:rsidRPr="00274894">
        <w:rPr>
          <w:bCs/>
          <w:sz w:val="28"/>
          <w:szCs w:val="28"/>
          <w:lang w:eastAsia="ru-RU"/>
        </w:rPr>
        <w:t xml:space="preserve"> силу отдельных положений </w:t>
      </w:r>
      <w:proofErr w:type="gramStart"/>
      <w:r w:rsidR="00274894" w:rsidRPr="00274894">
        <w:rPr>
          <w:bCs/>
          <w:sz w:val="28"/>
          <w:szCs w:val="28"/>
          <w:lang w:eastAsia="ru-RU"/>
        </w:rPr>
        <w:lastRenderedPageBreak/>
        <w:t>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274894">
        <w:rPr>
          <w:bCs/>
          <w:sz w:val="28"/>
          <w:szCs w:val="28"/>
          <w:lang w:eastAsia="ru-RU"/>
        </w:rPr>
        <w:t xml:space="preserve">», </w:t>
      </w:r>
      <w:r w:rsidRPr="00274894">
        <w:rPr>
          <w:sz w:val="28"/>
          <w:szCs w:val="28"/>
        </w:rPr>
        <w:t>Федеральным законом от</w:t>
      </w:r>
      <w:r w:rsidRPr="00EB6BC4">
        <w:rPr>
          <w:sz w:val="28"/>
          <w:szCs w:val="28"/>
        </w:rPr>
        <w:t xml:space="preserve"> 22.12.2014 №431-ФЗ «О внесении изменений в отдельные законодательные акты Российской Федерации по вопросам противодействия коррупции», Федеральным законом от 22.12.2014 №447-ФЗ «О внесении изменений в Федеральный закон «О государственном кадастре недвижимости» и отдельные законодательные акты</w:t>
      </w:r>
      <w:proofErr w:type="gramEnd"/>
      <w:r w:rsidRPr="00EB6BC4">
        <w:rPr>
          <w:sz w:val="28"/>
          <w:szCs w:val="28"/>
        </w:rPr>
        <w:t xml:space="preserve"> </w:t>
      </w:r>
      <w:proofErr w:type="gramStart"/>
      <w:r w:rsidRPr="00EB6BC4">
        <w:rPr>
          <w:sz w:val="28"/>
          <w:szCs w:val="28"/>
        </w:rPr>
        <w:t xml:space="preserve">Российской Федерации»,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29.12.2014 №458-ФЗ «О внесении изменений в Федеральный закон </w:t>
      </w:r>
      <w:r>
        <w:rPr>
          <w:sz w:val="28"/>
          <w:szCs w:val="28"/>
        </w:rPr>
        <w:t>«</w:t>
      </w:r>
      <w:r w:rsidRPr="00EB6BC4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EB6BC4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31.12.2014 №499-ФЗ «О</w:t>
      </w:r>
      <w:proofErr w:type="gramEnd"/>
      <w:r w:rsidRPr="00EB6BC4">
        <w:rPr>
          <w:sz w:val="28"/>
          <w:szCs w:val="28"/>
        </w:rPr>
        <w:t xml:space="preserve"> </w:t>
      </w:r>
      <w:proofErr w:type="gramStart"/>
      <w:r w:rsidRPr="00EB6BC4">
        <w:rPr>
          <w:sz w:val="28"/>
          <w:szCs w:val="28"/>
        </w:rPr>
        <w:t>внесении изменений в Земельный кодекс Российской Федерации и отдельные законодательные акты Российской Федерации», Федеральным законом от 08.03.2015 №23-ФЗ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Законом Ульяновской области от 18.12.2014</w:t>
      </w:r>
      <w:r>
        <w:rPr>
          <w:sz w:val="28"/>
          <w:szCs w:val="28"/>
        </w:rPr>
        <w:t xml:space="preserve">  </w:t>
      </w:r>
      <w:r w:rsidRPr="00EB6BC4">
        <w:rPr>
          <w:sz w:val="28"/>
          <w:szCs w:val="28"/>
        </w:rPr>
        <w:t xml:space="preserve"> №210-ЗО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Федеральным законом от 30.03.2015 №64-ФЗ «</w:t>
      </w:r>
      <w:r w:rsidRPr="00EB6BC4">
        <w:rPr>
          <w:sz w:val="28"/>
          <w:szCs w:val="28"/>
          <w:lang w:eastAsia="ru-RU"/>
        </w:rPr>
        <w:t>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Pr="00EB6BC4">
        <w:rPr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</w:t>
      </w:r>
      <w:r w:rsidRPr="00EB6BC4">
        <w:rPr>
          <w:sz w:val="28"/>
          <w:szCs w:val="28"/>
        </w:rPr>
        <w:t xml:space="preserve">», Городская Дума города Димитровграда Ульяновской области второго созыва </w:t>
      </w:r>
      <w:r w:rsidRPr="003C7D57">
        <w:rPr>
          <w:b/>
          <w:sz w:val="32"/>
          <w:szCs w:val="32"/>
        </w:rPr>
        <w:t>решила:</w:t>
      </w:r>
    </w:p>
    <w:p w:rsidR="00375EC9" w:rsidRPr="00EB6BC4" w:rsidRDefault="00375EC9" w:rsidP="001262CB">
      <w:pPr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lastRenderedPageBreak/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EB6BC4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EB6BC4">
        <w:rPr>
          <w:sz w:val="28"/>
          <w:szCs w:val="28"/>
        </w:rPr>
        <w:t xml:space="preserve"> от 29.05.2013 №89/1074, следующие изменения и дополнения: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outlineLvl w:val="1"/>
        <w:rPr>
          <w:rFonts w:ascii="Times New Roman CYR" w:hAnsi="Times New Roman CYR" w:cs="Times New Roman CYR"/>
          <w:sz w:val="28"/>
          <w:szCs w:val="28"/>
        </w:rPr>
      </w:pPr>
      <w:r w:rsidRPr="00EB6BC4">
        <w:rPr>
          <w:rFonts w:ascii="Times New Roman CYR" w:hAnsi="Times New Roman CYR" w:cs="Times New Roman CYR"/>
          <w:sz w:val="28"/>
          <w:szCs w:val="28"/>
        </w:rPr>
        <w:t>1.1. В части 1 статьи 7: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  <w:lang w:eastAsia="ru-RU"/>
        </w:rPr>
      </w:pPr>
      <w:r w:rsidRPr="00EB6BC4">
        <w:rPr>
          <w:rFonts w:ascii="Times New Roman CYR" w:hAnsi="Times New Roman CYR" w:cs="Times New Roman CYR"/>
          <w:sz w:val="28"/>
          <w:szCs w:val="28"/>
        </w:rPr>
        <w:t xml:space="preserve">1.1.1. </w:t>
      </w:r>
      <w:r w:rsidRPr="00EB6BC4">
        <w:rPr>
          <w:sz w:val="28"/>
          <w:szCs w:val="28"/>
          <w:lang w:eastAsia="ru-RU"/>
        </w:rPr>
        <w:t>Пункт 25 изложить в новой редакции следующего содержания: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«25)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EB6BC4">
        <w:rPr>
          <w:sz w:val="28"/>
          <w:szCs w:val="28"/>
          <w:lang w:eastAsia="ru-RU"/>
        </w:rPr>
        <w:t>;»</w:t>
      </w:r>
      <w:proofErr w:type="gramEnd"/>
      <w:r w:rsidRPr="00EB6BC4">
        <w:rPr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1.1.2. В пункте 27 слова «, в том числе путем выкупа</w:t>
      </w:r>
      <w:proofErr w:type="gramStart"/>
      <w:r w:rsidRPr="00EB6BC4">
        <w:rPr>
          <w:sz w:val="28"/>
          <w:szCs w:val="28"/>
          <w:lang w:eastAsia="ru-RU"/>
        </w:rPr>
        <w:t>,»</w:t>
      </w:r>
      <w:proofErr w:type="gramEnd"/>
      <w:r w:rsidRPr="00EB6BC4">
        <w:rPr>
          <w:sz w:val="28"/>
          <w:szCs w:val="28"/>
          <w:lang w:eastAsia="ru-RU"/>
        </w:rPr>
        <w:t xml:space="preserve"> исключить;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1.1.3. Пункт 27 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proofErr w:type="gramStart"/>
      <w:r w:rsidRPr="00EB6BC4">
        <w:rPr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>27)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</w:t>
      </w:r>
      <w:r w:rsidRPr="00EB6BC4">
        <w:rPr>
          <w:color w:val="000000"/>
          <w:sz w:val="28"/>
          <w:szCs w:val="28"/>
        </w:rPr>
        <w:t xml:space="preserve">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</w:t>
      </w:r>
      <w:r w:rsidRPr="00EB6BC4">
        <w:rPr>
          <w:sz w:val="28"/>
          <w:szCs w:val="28"/>
          <w:lang w:eastAsia="ru-RU"/>
        </w:rPr>
        <w:t xml:space="preserve">осуществление в случаях, предусмотренных Градостроительным </w:t>
      </w:r>
      <w:hyperlink r:id="rId10" w:history="1">
        <w:r w:rsidRPr="00EB6BC4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EB6BC4">
        <w:rPr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нарушений;»;</w:t>
      </w:r>
      <w:proofErr w:type="gramEnd"/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1.1.4. Дополнить пунктом 44 следующего содержания:</w:t>
      </w:r>
    </w:p>
    <w:p w:rsidR="00375EC9" w:rsidRPr="00EB6BC4" w:rsidRDefault="00375EC9" w:rsidP="001262C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EB6BC4">
        <w:rPr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44) организация в соответствии с Федеральным </w:t>
      </w:r>
      <w:hyperlink r:id="rId11" w:history="1">
        <w:r w:rsidRPr="00EB6BC4">
          <w:rPr>
            <w:sz w:val="28"/>
            <w:szCs w:val="28"/>
          </w:rPr>
          <w:t>законом</w:t>
        </w:r>
      </w:hyperlink>
      <w:r w:rsidRPr="00EB6BC4">
        <w:rPr>
          <w:sz w:val="28"/>
          <w:szCs w:val="28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EB6BC4">
        <w:rPr>
          <w:sz w:val="28"/>
          <w:szCs w:val="28"/>
        </w:rPr>
        <w:t>.</w:t>
      </w:r>
      <w:r w:rsidRPr="00EB6BC4">
        <w:rPr>
          <w:sz w:val="28"/>
          <w:szCs w:val="28"/>
          <w:lang w:eastAsia="ru-RU"/>
        </w:rPr>
        <w:t>»;</w:t>
      </w:r>
      <w:proofErr w:type="gramEnd"/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sz w:val="28"/>
          <w:szCs w:val="28"/>
          <w:lang w:eastAsia="ru-RU"/>
        </w:rPr>
        <w:t>1.2. Ч</w:t>
      </w:r>
      <w:r w:rsidRPr="00EB6BC4">
        <w:rPr>
          <w:bCs/>
          <w:iCs/>
          <w:sz w:val="28"/>
          <w:szCs w:val="28"/>
          <w:lang w:eastAsia="ru-RU"/>
        </w:rPr>
        <w:t>асть 1 статьи 8 дополнить пунктом 13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  <w:lang w:eastAsia="ru-RU"/>
        </w:rPr>
        <w:t>13) осуществление мероприятий по отлову и содержанию безнадзорных животных, обитающих на территории города</w:t>
      </w:r>
      <w:proofErr w:type="gramStart"/>
      <w:r w:rsidRPr="00EB6BC4">
        <w:rPr>
          <w:sz w:val="28"/>
          <w:szCs w:val="28"/>
          <w:lang w:eastAsia="ru-RU"/>
        </w:rPr>
        <w:t>.</w:t>
      </w:r>
      <w:r w:rsidRPr="00EB6BC4">
        <w:rPr>
          <w:bCs/>
          <w:iCs/>
          <w:sz w:val="28"/>
          <w:szCs w:val="28"/>
          <w:lang w:eastAsia="ru-RU"/>
        </w:rPr>
        <w:t>»;</w:t>
      </w:r>
      <w:proofErr w:type="gramEnd"/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 В части 2 статьи 26: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1.3.1. Пункт 1 исключить;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1.3.2. Дополнить пунктом 1.1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lastRenderedPageBreak/>
        <w:t>«</w:t>
      </w:r>
      <w:r w:rsidRPr="00EB6BC4">
        <w:rPr>
          <w:sz w:val="28"/>
          <w:szCs w:val="28"/>
          <w:lang w:eastAsia="ru-RU"/>
        </w:rPr>
        <w:t>1.1) 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  <w:r w:rsidRPr="00EB6BC4">
        <w:rPr>
          <w:bCs/>
          <w:iCs/>
          <w:sz w:val="28"/>
          <w:szCs w:val="28"/>
          <w:lang w:eastAsia="ru-RU"/>
        </w:rPr>
        <w:t>»;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1.3.3. Дополнить пунктом 1.2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  <w:lang w:eastAsia="ru-RU"/>
        </w:rPr>
        <w:t>1.2) мониторинг и контроль реализации документов стратегического планирования, утвержденных (одобренных) решениями Городской Думы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1.3.4. Пункт 20 изложить в новой редакции следующего содержания:</w:t>
      </w:r>
    </w:p>
    <w:p w:rsidR="00375EC9" w:rsidRPr="00EB6BC4" w:rsidRDefault="00375EC9" w:rsidP="001262C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20) утверждение в соответствии с документами территориального </w:t>
      </w:r>
      <w:proofErr w:type="gramStart"/>
      <w:r w:rsidRPr="00EB6BC4">
        <w:rPr>
          <w:sz w:val="28"/>
          <w:szCs w:val="28"/>
        </w:rPr>
        <w:t xml:space="preserve">планирования города </w:t>
      </w:r>
      <w:hyperlink r:id="rId12" w:history="1">
        <w:r w:rsidRPr="00EB6BC4">
          <w:rPr>
            <w:sz w:val="28"/>
            <w:szCs w:val="28"/>
          </w:rPr>
          <w:t>программ</w:t>
        </w:r>
      </w:hyperlink>
      <w:r w:rsidRPr="00EB6BC4">
        <w:rPr>
          <w:sz w:val="28"/>
          <w:szCs w:val="28"/>
        </w:rPr>
        <w:t xml:space="preserve"> комплексного развития систем коммунальной</w:t>
      </w:r>
      <w:proofErr w:type="gramEnd"/>
      <w:r w:rsidRPr="00EB6BC4">
        <w:rPr>
          <w:sz w:val="28"/>
          <w:szCs w:val="28"/>
        </w:rPr>
        <w:t xml:space="preserve"> инфраструктуры, программ комплексного развития транспортной инфраструктуры, программ комплексного развития социальной инфраструктуры города, </w:t>
      </w:r>
      <w:hyperlink r:id="rId13" w:history="1">
        <w:r w:rsidRPr="00EB6BC4">
          <w:rPr>
            <w:sz w:val="28"/>
            <w:szCs w:val="28"/>
          </w:rPr>
          <w:t>требования</w:t>
        </w:r>
      </w:hyperlink>
      <w:r w:rsidRPr="00EB6BC4">
        <w:rPr>
          <w:sz w:val="28"/>
          <w:szCs w:val="28"/>
        </w:rPr>
        <w:t xml:space="preserve"> к которым устанавливаются Правительством Российской Федерации;</w:t>
      </w:r>
      <w:r w:rsidRPr="00EB6BC4">
        <w:rPr>
          <w:bCs/>
          <w:iCs/>
          <w:sz w:val="28"/>
          <w:szCs w:val="28"/>
          <w:lang w:eastAsia="ru-RU"/>
        </w:rPr>
        <w:t>»;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1.4. Часть 5 статьи 33 изложить в новой редакции следующего содержания: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5. </w:t>
      </w:r>
      <w:r w:rsidRPr="00EB6BC4">
        <w:rPr>
          <w:rFonts w:eastAsia="Arial"/>
          <w:sz w:val="28"/>
          <w:szCs w:val="28"/>
        </w:rPr>
        <w:t>Депутат Городской Думы,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EB6BC4">
        <w:rPr>
          <w:rFonts w:eastAsia="Arial"/>
          <w:sz w:val="28"/>
          <w:szCs w:val="28"/>
        </w:rPr>
        <w:t>.</w:t>
      </w:r>
      <w:r w:rsidRPr="00EB6BC4">
        <w:rPr>
          <w:bCs/>
          <w:iCs/>
          <w:sz w:val="28"/>
          <w:szCs w:val="28"/>
          <w:lang w:eastAsia="ru-RU"/>
        </w:rPr>
        <w:t>»;</w:t>
      </w:r>
      <w:proofErr w:type="gramEnd"/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 В статье 36: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1.5.1. Пункт 1 части 19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1.5.2. Пункт 2 части 19 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proofErr w:type="gramStart"/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  <w:lang w:eastAsia="ru-RU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</w:t>
      </w:r>
      <w:r w:rsidRPr="00EB6BC4">
        <w:rPr>
          <w:sz w:val="28"/>
          <w:szCs w:val="28"/>
          <w:lang w:eastAsia="ru-RU"/>
        </w:rPr>
        <w:lastRenderedPageBreak/>
        <w:t>и законами Ульяновской области, ему</w:t>
      </w:r>
      <w:proofErr w:type="gramEnd"/>
      <w:r w:rsidRPr="00EB6BC4">
        <w:rPr>
          <w:sz w:val="28"/>
          <w:szCs w:val="28"/>
          <w:lang w:eastAsia="ru-RU"/>
        </w:rPr>
        <w:t xml:space="preserve"> не поручено участвовать в управлении этой организацией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1.5.3. Часть 20 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«</w:t>
      </w:r>
      <w:r w:rsidRPr="00EB6BC4">
        <w:rPr>
          <w:sz w:val="28"/>
          <w:szCs w:val="28"/>
        </w:rPr>
        <w:t xml:space="preserve">20. </w:t>
      </w:r>
      <w:r w:rsidRPr="00EB6BC4">
        <w:rPr>
          <w:rFonts w:eastAsia="Arial"/>
          <w:sz w:val="28"/>
          <w:szCs w:val="28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EB6BC4">
        <w:rPr>
          <w:rFonts w:eastAsia="Arial"/>
          <w:sz w:val="28"/>
          <w:szCs w:val="28"/>
        </w:rPr>
        <w:t>.</w:t>
      </w:r>
      <w:r w:rsidRPr="00EB6BC4">
        <w:rPr>
          <w:bCs/>
          <w:iCs/>
          <w:sz w:val="28"/>
          <w:szCs w:val="28"/>
          <w:lang w:eastAsia="ru-RU"/>
        </w:rPr>
        <w:t>»;</w:t>
      </w:r>
      <w:proofErr w:type="gramEnd"/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</w:t>
      </w:r>
      <w:r w:rsidR="00A577E0">
        <w:rPr>
          <w:bCs/>
          <w:iCs/>
          <w:sz w:val="28"/>
          <w:szCs w:val="28"/>
          <w:lang w:eastAsia="ru-RU"/>
        </w:rPr>
        <w:t>6</w:t>
      </w:r>
      <w:r w:rsidRPr="00EB6BC4">
        <w:rPr>
          <w:bCs/>
          <w:iCs/>
          <w:sz w:val="28"/>
          <w:szCs w:val="28"/>
          <w:lang w:eastAsia="ru-RU"/>
        </w:rPr>
        <w:t xml:space="preserve">. В части 3 </w:t>
      </w:r>
      <w:r w:rsidR="00A577E0">
        <w:rPr>
          <w:bCs/>
          <w:iCs/>
          <w:sz w:val="28"/>
          <w:szCs w:val="28"/>
          <w:lang w:eastAsia="ru-RU"/>
        </w:rPr>
        <w:t xml:space="preserve">статьи 39 </w:t>
      </w:r>
      <w:r w:rsidRPr="00EB6BC4">
        <w:rPr>
          <w:bCs/>
          <w:iCs/>
          <w:sz w:val="28"/>
          <w:szCs w:val="28"/>
          <w:lang w:eastAsia="ru-RU"/>
        </w:rPr>
        <w:t>слова «в недельный срок со дня их рассмотрения и принятия Городской Думой»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</w:t>
      </w:r>
      <w:r w:rsidR="00BB7534">
        <w:rPr>
          <w:bCs/>
          <w:iCs/>
          <w:sz w:val="28"/>
          <w:szCs w:val="28"/>
          <w:lang w:eastAsia="ru-RU"/>
        </w:rPr>
        <w:t>7</w:t>
      </w:r>
      <w:r w:rsidRPr="00EB6BC4">
        <w:rPr>
          <w:bCs/>
          <w:iCs/>
          <w:sz w:val="28"/>
          <w:szCs w:val="28"/>
          <w:lang w:eastAsia="ru-RU"/>
        </w:rPr>
        <w:t>. В статье 44: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1.</w:t>
      </w:r>
      <w:r w:rsidR="00BB7534">
        <w:rPr>
          <w:bCs/>
          <w:iCs/>
          <w:sz w:val="28"/>
          <w:szCs w:val="28"/>
          <w:lang w:eastAsia="ru-RU"/>
        </w:rPr>
        <w:t>7</w:t>
      </w:r>
      <w:r w:rsidRPr="00EB6BC4">
        <w:rPr>
          <w:bCs/>
          <w:iCs/>
          <w:sz w:val="28"/>
          <w:szCs w:val="28"/>
          <w:lang w:eastAsia="ru-RU"/>
        </w:rPr>
        <w:t>.1. В части 1: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- дополнить пунктом 1.1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«1.1) </w:t>
      </w:r>
      <w:r w:rsidRPr="00EB6BC4">
        <w:rPr>
          <w:sz w:val="28"/>
          <w:szCs w:val="28"/>
        </w:rPr>
        <w:t>определяет долгосрочные цели и задачи муниципального управления и социально-экономического развития города, согласованные с приоритетами и целями социально-экономического развития Российской Федерации и Ульяновской области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- дополнить пунктом 1.2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«1.2) </w:t>
      </w:r>
      <w:r w:rsidRPr="00EB6BC4">
        <w:rPr>
          <w:sz w:val="28"/>
          <w:szCs w:val="28"/>
        </w:rPr>
        <w:t>разрабатывает и реализует документы стратегического планирования по вопросам, отнесенным к полномочиям органов местного самоуправления города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>- дополнить пунктом 1.3 следующего содержания:</w:t>
      </w:r>
    </w:p>
    <w:p w:rsidR="00375EC9" w:rsidRPr="00EB6BC4" w:rsidRDefault="00375EC9" w:rsidP="001262C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EB6BC4">
        <w:rPr>
          <w:bCs/>
          <w:iCs/>
          <w:sz w:val="28"/>
          <w:szCs w:val="28"/>
          <w:lang w:eastAsia="ru-RU"/>
        </w:rPr>
        <w:t xml:space="preserve">«1.3) </w:t>
      </w:r>
      <w:r w:rsidRPr="00EB6BC4">
        <w:rPr>
          <w:sz w:val="28"/>
          <w:szCs w:val="28"/>
        </w:rPr>
        <w:t>осуществляет мониторинг и контроль реализации документов стратегического планирования, утвержденных (одобренных) постановлениями Администрации города</w:t>
      </w:r>
      <w:proofErr w:type="gramStart"/>
      <w:r w:rsidRPr="00EB6BC4">
        <w:rPr>
          <w:sz w:val="28"/>
          <w:szCs w:val="28"/>
        </w:rPr>
        <w:t>;</w:t>
      </w:r>
      <w:r w:rsidRPr="00EB6BC4">
        <w:rPr>
          <w:bCs/>
          <w:iCs/>
          <w:sz w:val="28"/>
          <w:szCs w:val="28"/>
          <w:lang w:eastAsia="ru-RU"/>
        </w:rPr>
        <w:t>»</w:t>
      </w:r>
      <w:proofErr w:type="gramEnd"/>
      <w:r w:rsidRPr="00EB6BC4">
        <w:rPr>
          <w:bCs/>
          <w:iCs/>
          <w:sz w:val="28"/>
          <w:szCs w:val="28"/>
          <w:lang w:eastAsia="ru-RU"/>
        </w:rPr>
        <w:t>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1.</w:t>
      </w:r>
      <w:r w:rsidR="00BB7534">
        <w:rPr>
          <w:sz w:val="28"/>
          <w:szCs w:val="28"/>
        </w:rPr>
        <w:t>7</w:t>
      </w:r>
      <w:r w:rsidRPr="00EB6BC4">
        <w:rPr>
          <w:sz w:val="28"/>
          <w:szCs w:val="28"/>
        </w:rPr>
        <w:t>.2. В части 3: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- пункт 6 исключить;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- дополнить пунктом 29 следующего содержания:</w:t>
      </w:r>
    </w:p>
    <w:p w:rsidR="00375EC9" w:rsidRDefault="00375EC9" w:rsidP="00126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 xml:space="preserve">«29) организует в соответствии с Федеральным </w:t>
      </w:r>
      <w:hyperlink r:id="rId14" w:history="1">
        <w:r w:rsidRPr="00EB6BC4">
          <w:rPr>
            <w:sz w:val="28"/>
            <w:szCs w:val="28"/>
          </w:rPr>
          <w:t>законом</w:t>
        </w:r>
      </w:hyperlink>
      <w:r w:rsidRPr="00EB6BC4">
        <w:rPr>
          <w:sz w:val="28"/>
          <w:szCs w:val="28"/>
        </w:rPr>
        <w:t xml:space="preserve"> от 24 июля 2007 года №221-ФЗ </w:t>
      </w:r>
      <w:r>
        <w:rPr>
          <w:sz w:val="28"/>
          <w:szCs w:val="28"/>
        </w:rPr>
        <w:t>«</w:t>
      </w:r>
      <w:r w:rsidRPr="00EB6BC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EB6BC4">
        <w:rPr>
          <w:sz w:val="28"/>
          <w:szCs w:val="28"/>
        </w:rPr>
        <w:t xml:space="preserve"> выполнение комплексных кадастровых работ и утверждение карты-плана территории</w:t>
      </w:r>
      <w:proofErr w:type="gramStart"/>
      <w:r w:rsidRPr="00EB6BC4">
        <w:rPr>
          <w:sz w:val="28"/>
          <w:szCs w:val="28"/>
        </w:rPr>
        <w:t>.»;</w:t>
      </w:r>
      <w:proofErr w:type="gramEnd"/>
    </w:p>
    <w:p w:rsidR="00AF4C4F" w:rsidRDefault="00AF4C4F" w:rsidP="00126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 Пункт 9 части 3.1 изложить в новой редакции следующего содержания:</w:t>
      </w:r>
    </w:p>
    <w:p w:rsidR="00AF4C4F" w:rsidRPr="00EB6BC4" w:rsidRDefault="00AF4C4F" w:rsidP="00126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 осуществляет мероприятия по отлову и содержанию безнадзорных животных, обитающих на территории города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1.</w:t>
      </w:r>
      <w:r w:rsidR="00AF4C4F">
        <w:rPr>
          <w:sz w:val="28"/>
          <w:szCs w:val="28"/>
        </w:rPr>
        <w:t>7</w:t>
      </w:r>
      <w:r w:rsidRPr="00EB6BC4">
        <w:rPr>
          <w:sz w:val="28"/>
          <w:szCs w:val="28"/>
        </w:rPr>
        <w:t>.</w:t>
      </w:r>
      <w:r w:rsidR="00AF4C4F">
        <w:rPr>
          <w:sz w:val="28"/>
          <w:szCs w:val="28"/>
        </w:rPr>
        <w:t>4</w:t>
      </w:r>
      <w:r w:rsidRPr="00EB6BC4">
        <w:rPr>
          <w:sz w:val="28"/>
          <w:szCs w:val="28"/>
        </w:rPr>
        <w:t>. В части 4.1: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1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2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3 изложить в новой редакции следующего содержания:</w:t>
      </w:r>
    </w:p>
    <w:p w:rsidR="00375EC9" w:rsidRPr="00EB6BC4" w:rsidRDefault="00375EC9" w:rsidP="00126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«3)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4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дополнить пунктом 4.1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«4.1) разраб</w:t>
      </w:r>
      <w:r>
        <w:rPr>
          <w:sz w:val="28"/>
          <w:szCs w:val="28"/>
        </w:rPr>
        <w:t>атывает</w:t>
      </w:r>
      <w:r w:rsidRPr="00EB6BC4">
        <w:rPr>
          <w:sz w:val="28"/>
          <w:szCs w:val="28"/>
        </w:rPr>
        <w:t xml:space="preserve"> в соответствии с документами территориального планирования города </w:t>
      </w:r>
      <w:hyperlink r:id="rId15" w:history="1">
        <w:r w:rsidRPr="00EB6BC4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систем коммунальной инфраструктуры, программ</w:t>
      </w:r>
      <w:r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транспортной инфраструктуры, программ</w:t>
      </w:r>
      <w:r>
        <w:rPr>
          <w:sz w:val="28"/>
          <w:szCs w:val="28"/>
        </w:rPr>
        <w:t>ы</w:t>
      </w:r>
      <w:r w:rsidRPr="00EB6BC4">
        <w:rPr>
          <w:sz w:val="28"/>
          <w:szCs w:val="28"/>
        </w:rPr>
        <w:t xml:space="preserve"> комплексного развития социальной инфраструктуры города, </w:t>
      </w:r>
      <w:hyperlink r:id="rId16" w:history="1">
        <w:r w:rsidRPr="00EB6BC4">
          <w:rPr>
            <w:sz w:val="28"/>
            <w:szCs w:val="28"/>
          </w:rPr>
          <w:t>требования</w:t>
        </w:r>
      </w:hyperlink>
      <w:r w:rsidRPr="00EB6BC4">
        <w:rPr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 xml:space="preserve">- пункт 13 </w:t>
      </w:r>
      <w:r w:rsidR="00FB4AFC">
        <w:rPr>
          <w:sz w:val="28"/>
          <w:szCs w:val="28"/>
        </w:rPr>
        <w:t xml:space="preserve">изложить в новой редакции </w:t>
      </w:r>
      <w:r w:rsidRPr="00EB6BC4">
        <w:rPr>
          <w:sz w:val="28"/>
          <w:szCs w:val="28"/>
        </w:rPr>
        <w:t>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«13) оказывает содействие по обеспечению предоставления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- пункт 30 изложить в новой редакции следующего содержания:</w:t>
      </w:r>
    </w:p>
    <w:p w:rsidR="00375EC9" w:rsidRPr="00EB6BC4" w:rsidRDefault="00375EC9" w:rsidP="001262CB">
      <w:pPr>
        <w:tabs>
          <w:tab w:val="left" w:pos="7446"/>
        </w:tabs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</w:t>
      </w:r>
      <w:r w:rsidRPr="00EB6BC4">
        <w:rPr>
          <w:color w:val="000000"/>
          <w:sz w:val="28"/>
          <w:szCs w:val="28"/>
        </w:rPr>
        <w:t>30) вносит на рассмотрение Городской Думы проекты инженерных сооружений и благоустройства города</w:t>
      </w:r>
      <w:proofErr w:type="gramStart"/>
      <w:r w:rsidRPr="00EB6BC4">
        <w:rPr>
          <w:color w:val="000000"/>
          <w:sz w:val="28"/>
          <w:szCs w:val="28"/>
        </w:rPr>
        <w:t>;</w:t>
      </w:r>
      <w:r w:rsidRPr="00EB6BC4">
        <w:rPr>
          <w:sz w:val="28"/>
          <w:szCs w:val="28"/>
        </w:rPr>
        <w:t>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pacing w:line="360" w:lineRule="auto"/>
        <w:ind w:hanging="36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Pr="00EB6BC4">
        <w:rPr>
          <w:sz w:val="28"/>
          <w:szCs w:val="28"/>
        </w:rPr>
        <w:tab/>
        <w:t>- пункт 31 исключить;</w:t>
      </w:r>
    </w:p>
    <w:p w:rsidR="00375EC9" w:rsidRPr="00EB6BC4" w:rsidRDefault="00375EC9" w:rsidP="001262CB">
      <w:pPr>
        <w:spacing w:line="360" w:lineRule="auto"/>
        <w:ind w:hanging="36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</w:r>
      <w:r w:rsidRPr="00EB6BC4">
        <w:rPr>
          <w:sz w:val="28"/>
          <w:szCs w:val="28"/>
        </w:rPr>
        <w:tab/>
        <w:t>- пункт 32 исключить;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B6BC4">
        <w:rPr>
          <w:sz w:val="28"/>
          <w:szCs w:val="28"/>
        </w:rPr>
        <w:t>1.</w:t>
      </w:r>
      <w:r w:rsidR="00BB7534">
        <w:rPr>
          <w:sz w:val="28"/>
          <w:szCs w:val="28"/>
        </w:rPr>
        <w:t>7</w:t>
      </w:r>
      <w:r w:rsidRPr="00EB6BC4">
        <w:rPr>
          <w:sz w:val="28"/>
          <w:szCs w:val="28"/>
        </w:rPr>
        <w:t>.</w:t>
      </w:r>
      <w:r w:rsidR="00AF4C4F">
        <w:rPr>
          <w:sz w:val="28"/>
          <w:szCs w:val="28"/>
        </w:rPr>
        <w:t>5</w:t>
      </w:r>
      <w:r w:rsidRPr="00EB6BC4">
        <w:rPr>
          <w:sz w:val="28"/>
          <w:szCs w:val="28"/>
        </w:rPr>
        <w:t>. Часть 7 дополнить пунктом 14.1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lastRenderedPageBreak/>
        <w:t xml:space="preserve">«14.1) </w:t>
      </w:r>
      <w:r w:rsidRPr="00EB6BC4">
        <w:rPr>
          <w:sz w:val="28"/>
          <w:szCs w:val="28"/>
          <w:lang w:eastAsia="ru-RU"/>
        </w:rPr>
        <w:t>осуществляет обеспечение содержания зданий и сооружений муниципальных образовательных организаций, обустройство прилегающих к ним территорий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sz w:val="28"/>
          <w:szCs w:val="28"/>
        </w:rPr>
        <w:t>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>1.</w:t>
      </w:r>
      <w:r w:rsidR="00D9327E">
        <w:rPr>
          <w:sz w:val="28"/>
          <w:szCs w:val="28"/>
        </w:rPr>
        <w:t>7</w:t>
      </w:r>
      <w:r w:rsidR="00AF4C4F">
        <w:rPr>
          <w:sz w:val="28"/>
          <w:szCs w:val="28"/>
        </w:rPr>
        <w:t>.6</w:t>
      </w:r>
      <w:r w:rsidRPr="00EB6BC4">
        <w:rPr>
          <w:sz w:val="28"/>
          <w:szCs w:val="28"/>
        </w:rPr>
        <w:t>. Часть 9 дополнить пунктом 1.1 следующего содержания:</w:t>
      </w:r>
    </w:p>
    <w:p w:rsidR="00375EC9" w:rsidRPr="00EB6BC4" w:rsidRDefault="00375EC9" w:rsidP="001262CB">
      <w:pPr>
        <w:pStyle w:val="af1"/>
        <w:suppressAutoHyphens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</w:rPr>
        <w:tab/>
        <w:t xml:space="preserve">«1.1) </w:t>
      </w:r>
      <w:r w:rsidRPr="00EB6BC4">
        <w:rPr>
          <w:sz w:val="28"/>
          <w:szCs w:val="28"/>
          <w:lang w:eastAsia="ru-RU"/>
        </w:rPr>
        <w:t>проводит оценку регулирующего воздействия проектов муниципальных нормативных правовых актов, муниципальных правовых актов, затрагивающих вопросы осуществления предпринимательской и инвестиционной деятельности</w:t>
      </w:r>
      <w:proofErr w:type="gramStart"/>
      <w:r w:rsidRPr="00EB6BC4">
        <w:rPr>
          <w:sz w:val="28"/>
          <w:szCs w:val="28"/>
          <w:lang w:eastAsia="ru-RU"/>
        </w:rPr>
        <w:t>;</w:t>
      </w:r>
      <w:r w:rsidRPr="00EB6BC4">
        <w:rPr>
          <w:sz w:val="28"/>
          <w:szCs w:val="28"/>
        </w:rPr>
        <w:t>»</w:t>
      </w:r>
      <w:proofErr w:type="gramEnd"/>
      <w:r w:rsidRPr="00EB6BC4">
        <w:rPr>
          <w:sz w:val="28"/>
          <w:szCs w:val="28"/>
        </w:rPr>
        <w:t xml:space="preserve">; </w:t>
      </w:r>
    </w:p>
    <w:p w:rsidR="00375EC9" w:rsidRPr="00EB6BC4" w:rsidRDefault="00BB7534" w:rsidP="001262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375EC9" w:rsidRPr="00EB6BC4">
        <w:rPr>
          <w:sz w:val="28"/>
          <w:szCs w:val="28"/>
        </w:rPr>
        <w:t xml:space="preserve">. </w:t>
      </w:r>
      <w:r w:rsidR="00375EC9">
        <w:rPr>
          <w:sz w:val="28"/>
          <w:szCs w:val="28"/>
        </w:rPr>
        <w:t xml:space="preserve">Пункт 4 части 3 </w:t>
      </w:r>
      <w:r w:rsidR="00375EC9" w:rsidRPr="00EB6BC4">
        <w:rPr>
          <w:sz w:val="28"/>
          <w:szCs w:val="28"/>
        </w:rPr>
        <w:t>стать</w:t>
      </w:r>
      <w:r w:rsidR="00375EC9">
        <w:rPr>
          <w:sz w:val="28"/>
          <w:szCs w:val="28"/>
        </w:rPr>
        <w:t>и</w:t>
      </w:r>
      <w:r w:rsidR="00375EC9" w:rsidRPr="00EB6BC4">
        <w:rPr>
          <w:sz w:val="28"/>
          <w:szCs w:val="28"/>
        </w:rPr>
        <w:t xml:space="preserve"> 69</w:t>
      </w:r>
      <w:r w:rsidR="00375EC9">
        <w:rPr>
          <w:sz w:val="28"/>
          <w:szCs w:val="28"/>
        </w:rPr>
        <w:t xml:space="preserve"> </w:t>
      </w:r>
      <w:r w:rsidR="00375EC9" w:rsidRPr="00EB6BC4">
        <w:rPr>
          <w:sz w:val="28"/>
          <w:szCs w:val="28"/>
        </w:rPr>
        <w:t>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6BC4">
        <w:rPr>
          <w:sz w:val="28"/>
          <w:szCs w:val="28"/>
        </w:rPr>
        <w:tab/>
        <w:t xml:space="preserve">«4) муниципальных </w:t>
      </w:r>
      <w:proofErr w:type="gramStart"/>
      <w:r w:rsidRPr="00EB6BC4">
        <w:rPr>
          <w:sz w:val="28"/>
          <w:szCs w:val="28"/>
        </w:rPr>
        <w:t>программах</w:t>
      </w:r>
      <w:proofErr w:type="gramEnd"/>
      <w:r w:rsidRPr="00EB6BC4">
        <w:rPr>
          <w:sz w:val="28"/>
          <w:szCs w:val="28"/>
        </w:rPr>
        <w:t xml:space="preserve"> (проектах муниципальных программ, проектах изменений указанных программ);»;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1.</w:t>
      </w:r>
      <w:r w:rsidR="00BB7534">
        <w:rPr>
          <w:sz w:val="28"/>
          <w:szCs w:val="28"/>
        </w:rPr>
        <w:t>9</w:t>
      </w:r>
      <w:r w:rsidRPr="00EB6BC4">
        <w:rPr>
          <w:sz w:val="28"/>
          <w:szCs w:val="28"/>
        </w:rPr>
        <w:t>. В статье 73: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1.</w:t>
      </w:r>
      <w:r w:rsidR="00BB7534">
        <w:rPr>
          <w:sz w:val="28"/>
          <w:szCs w:val="28"/>
        </w:rPr>
        <w:t>9</w:t>
      </w:r>
      <w:r w:rsidRPr="00EB6BC4">
        <w:rPr>
          <w:sz w:val="28"/>
          <w:szCs w:val="28"/>
        </w:rPr>
        <w:t>.1. В части 1: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- пункт 1 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«1) основные направления бюджетной политики и основные направления налоговой политики города</w:t>
      </w:r>
      <w:proofErr w:type="gramStart"/>
      <w:r w:rsidRPr="00EB6BC4">
        <w:rPr>
          <w:sz w:val="28"/>
          <w:szCs w:val="28"/>
        </w:rPr>
        <w:t>;»</w:t>
      </w:r>
      <w:proofErr w:type="gramEnd"/>
      <w:r w:rsidRPr="00EB6BC4">
        <w:rPr>
          <w:sz w:val="28"/>
          <w:szCs w:val="28"/>
        </w:rPr>
        <w:t>;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- пункт 11 изложить в новой редакции следующего содержания: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«11) паспорта муниципальных программ (проекты из</w:t>
      </w:r>
      <w:r>
        <w:rPr>
          <w:sz w:val="28"/>
          <w:szCs w:val="28"/>
        </w:rPr>
        <w:t>менений в указанные паспорта)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75EC9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B6BC4">
        <w:rPr>
          <w:sz w:val="28"/>
          <w:szCs w:val="28"/>
        </w:rPr>
        <w:t xml:space="preserve"> </w:t>
      </w:r>
      <w:r w:rsidRPr="00EB6BC4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Установить, что подпункт 1.1.2 пункта 1.1 части 1 настоящего решения действует до 01 января 2016 года.</w:t>
      </w:r>
    </w:p>
    <w:p w:rsidR="00375EC9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Установить, что пункт 1.4, подпункт 1.5.3 пункта 1.5 части 1 настоящего решения вступают в силу с 15 сентября 2016 года.  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Pr="00EB6BC4">
        <w:rPr>
          <w:sz w:val="28"/>
          <w:szCs w:val="28"/>
          <w:lang w:eastAsia="ru-RU"/>
        </w:rPr>
        <w:t xml:space="preserve">Установить, что </w:t>
      </w:r>
      <w:r>
        <w:rPr>
          <w:sz w:val="28"/>
          <w:szCs w:val="28"/>
          <w:lang w:eastAsia="ru-RU"/>
        </w:rPr>
        <w:t>под</w:t>
      </w:r>
      <w:r w:rsidRPr="00EB6BC4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ы 1.1.1,  1.1.3 пункта 1.1 части 1, подпункт 1.3.1 пункта 1.3 части 1, абзацы второй, третий, четвертый, пятый, восьмой, девятый, десятый подпункта 1.</w:t>
      </w:r>
      <w:r w:rsidR="001E6670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1E667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, подпункт 1.</w:t>
      </w:r>
      <w:r w:rsidR="001E6670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1E667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пункта 1.</w:t>
      </w:r>
      <w:r w:rsidR="00DD7F1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части 1 настоящего решения вступают в силу с 01 января 2016 года.</w:t>
      </w:r>
      <w:r w:rsidRPr="00EB6BC4">
        <w:rPr>
          <w:sz w:val="28"/>
          <w:szCs w:val="28"/>
        </w:rPr>
        <w:t xml:space="preserve"> </w:t>
      </w:r>
    </w:p>
    <w:p w:rsidR="00375EC9" w:rsidRPr="00EB6BC4" w:rsidRDefault="00375EC9" w:rsidP="001262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B6BC4">
        <w:rPr>
          <w:sz w:val="28"/>
          <w:szCs w:val="28"/>
        </w:rPr>
        <w:t xml:space="preserve">. </w:t>
      </w:r>
      <w:r w:rsidRPr="00EB6BC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375EC9" w:rsidRPr="00EB6BC4" w:rsidRDefault="00375EC9" w:rsidP="001262CB">
      <w:pPr>
        <w:suppressLineNumbers/>
        <w:autoSpaceDE w:val="0"/>
        <w:spacing w:line="36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B6BC4">
        <w:rPr>
          <w:sz w:val="28"/>
          <w:szCs w:val="28"/>
        </w:rPr>
        <w:t xml:space="preserve">. </w:t>
      </w:r>
      <w:r w:rsidRPr="00EB6BC4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Pr="00EB6BC4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EB6BC4">
        <w:rPr>
          <w:color w:val="000000" w:themeColor="text1"/>
          <w:sz w:val="28"/>
          <w:szCs w:val="28"/>
        </w:rPr>
        <w:t>(</w:t>
      </w:r>
      <w:hyperlink r:id="rId17" w:history="1">
        <w:r w:rsidRPr="00F40BE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0BE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0BE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40BEC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0BEC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6BC4">
        <w:rPr>
          <w:color w:val="000000" w:themeColor="text1"/>
          <w:sz w:val="28"/>
          <w:szCs w:val="28"/>
        </w:rPr>
        <w:t xml:space="preserve">) </w:t>
      </w:r>
      <w:r w:rsidRPr="00EB6BC4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375EC9" w:rsidRPr="00EB6BC4" w:rsidRDefault="00375EC9" w:rsidP="001262CB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EB6BC4">
        <w:rPr>
          <w:rFonts w:ascii="Times New Roman CYR" w:hAnsi="Times New Roman CYR" w:cs="Times New Roman CYR"/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375EC9" w:rsidRPr="00EB6BC4" w:rsidRDefault="00375EC9" w:rsidP="001262CB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EB6BC4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 города Димитровграда Ульяновской области.  </w:t>
      </w:r>
    </w:p>
    <w:p w:rsidR="00375EC9" w:rsidRDefault="00375EC9" w:rsidP="00375E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38BA" w:rsidRDefault="00806CE4" w:rsidP="00126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61E" w:rsidRDefault="000B161E" w:rsidP="001262CB">
      <w:pPr>
        <w:spacing w:line="360" w:lineRule="auto"/>
        <w:jc w:val="both"/>
        <w:rPr>
          <w:sz w:val="28"/>
          <w:szCs w:val="28"/>
        </w:rPr>
      </w:pPr>
    </w:p>
    <w:p w:rsidR="000B161E" w:rsidRDefault="000B161E" w:rsidP="000B161E">
      <w:pPr>
        <w:pStyle w:val="a6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161E" w:rsidRDefault="000B161E" w:rsidP="000B161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Димитровграда </w:t>
      </w:r>
    </w:p>
    <w:p w:rsidR="000B161E" w:rsidRDefault="000B161E" w:rsidP="000B161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А.М.Кошаев</w:t>
      </w: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</w:p>
    <w:sectPr w:rsidR="00DD1922" w:rsidSect="001262CB">
      <w:headerReference w:type="default" r:id="rId18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CC" w:rsidRDefault="00CA48CC">
      <w:r>
        <w:separator/>
      </w:r>
    </w:p>
  </w:endnote>
  <w:endnote w:type="continuationSeparator" w:id="0">
    <w:p w:rsidR="00CA48CC" w:rsidRDefault="00C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CC" w:rsidRDefault="00CA48CC">
      <w:r>
        <w:separator/>
      </w:r>
    </w:p>
  </w:footnote>
  <w:footnote w:type="continuationSeparator" w:id="0">
    <w:p w:rsidR="00CA48CC" w:rsidRDefault="00CA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74808"/>
      <w:docPartObj>
        <w:docPartGallery w:val="Page Numbers (Top of Page)"/>
        <w:docPartUnique/>
      </w:docPartObj>
    </w:sdtPr>
    <w:sdtEndPr/>
    <w:sdtContent>
      <w:p w:rsidR="001262CB" w:rsidRDefault="001262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C4">
          <w:rPr>
            <w:noProof/>
          </w:rPr>
          <w:t>2</w:t>
        </w:r>
        <w:r>
          <w:fldChar w:fldCharType="end"/>
        </w:r>
      </w:p>
    </w:sdtContent>
  </w:sdt>
  <w:p w:rsidR="001262CB" w:rsidRDefault="001262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861"/>
    <w:rsid w:val="000471AC"/>
    <w:rsid w:val="000B161E"/>
    <w:rsid w:val="000C3297"/>
    <w:rsid w:val="000F4B47"/>
    <w:rsid w:val="001120F6"/>
    <w:rsid w:val="00117893"/>
    <w:rsid w:val="001262CB"/>
    <w:rsid w:val="001674A7"/>
    <w:rsid w:val="0017629C"/>
    <w:rsid w:val="001A1369"/>
    <w:rsid w:val="001B729F"/>
    <w:rsid w:val="001E18A7"/>
    <w:rsid w:val="001E1D9E"/>
    <w:rsid w:val="001E2501"/>
    <w:rsid w:val="001E5AA9"/>
    <w:rsid w:val="001E6670"/>
    <w:rsid w:val="001F029A"/>
    <w:rsid w:val="00204E08"/>
    <w:rsid w:val="00205B91"/>
    <w:rsid w:val="00227BF5"/>
    <w:rsid w:val="0025593E"/>
    <w:rsid w:val="00260850"/>
    <w:rsid w:val="00262903"/>
    <w:rsid w:val="00265186"/>
    <w:rsid w:val="00274894"/>
    <w:rsid w:val="002829F4"/>
    <w:rsid w:val="00294F63"/>
    <w:rsid w:val="002F7825"/>
    <w:rsid w:val="00342FC9"/>
    <w:rsid w:val="003522AE"/>
    <w:rsid w:val="00364FE9"/>
    <w:rsid w:val="003664F2"/>
    <w:rsid w:val="00375EC9"/>
    <w:rsid w:val="003800C4"/>
    <w:rsid w:val="003B0EFA"/>
    <w:rsid w:val="003C1044"/>
    <w:rsid w:val="003C7D57"/>
    <w:rsid w:val="003E1CF3"/>
    <w:rsid w:val="003E4EBD"/>
    <w:rsid w:val="003F79AF"/>
    <w:rsid w:val="0040123F"/>
    <w:rsid w:val="0040507D"/>
    <w:rsid w:val="0041189D"/>
    <w:rsid w:val="00413B2D"/>
    <w:rsid w:val="00481879"/>
    <w:rsid w:val="0048696C"/>
    <w:rsid w:val="00490C87"/>
    <w:rsid w:val="00490E8C"/>
    <w:rsid w:val="004B11D1"/>
    <w:rsid w:val="004C1046"/>
    <w:rsid w:val="004D14A7"/>
    <w:rsid w:val="004D50DB"/>
    <w:rsid w:val="004E4A90"/>
    <w:rsid w:val="004F2110"/>
    <w:rsid w:val="00502505"/>
    <w:rsid w:val="005035DC"/>
    <w:rsid w:val="005167D5"/>
    <w:rsid w:val="00517537"/>
    <w:rsid w:val="00537B5B"/>
    <w:rsid w:val="005B3014"/>
    <w:rsid w:val="005D63D0"/>
    <w:rsid w:val="005F0B02"/>
    <w:rsid w:val="005F38BA"/>
    <w:rsid w:val="00630154"/>
    <w:rsid w:val="00642249"/>
    <w:rsid w:val="006614D1"/>
    <w:rsid w:val="00664460"/>
    <w:rsid w:val="00693CB4"/>
    <w:rsid w:val="006A754C"/>
    <w:rsid w:val="006B2A87"/>
    <w:rsid w:val="006E2477"/>
    <w:rsid w:val="006F2338"/>
    <w:rsid w:val="00715A37"/>
    <w:rsid w:val="00725B97"/>
    <w:rsid w:val="00753111"/>
    <w:rsid w:val="00776E24"/>
    <w:rsid w:val="007A7794"/>
    <w:rsid w:val="007D02C0"/>
    <w:rsid w:val="007D2D04"/>
    <w:rsid w:val="007D4A2D"/>
    <w:rsid w:val="00806CE4"/>
    <w:rsid w:val="008115B5"/>
    <w:rsid w:val="00817F1F"/>
    <w:rsid w:val="00822358"/>
    <w:rsid w:val="00822E4F"/>
    <w:rsid w:val="0082705C"/>
    <w:rsid w:val="00832F8B"/>
    <w:rsid w:val="00835D7B"/>
    <w:rsid w:val="0084251D"/>
    <w:rsid w:val="008570A7"/>
    <w:rsid w:val="00873CA5"/>
    <w:rsid w:val="00875B0A"/>
    <w:rsid w:val="008B0034"/>
    <w:rsid w:val="008C2845"/>
    <w:rsid w:val="008D2A40"/>
    <w:rsid w:val="008F5B7F"/>
    <w:rsid w:val="00916A74"/>
    <w:rsid w:val="00934AEF"/>
    <w:rsid w:val="0093642E"/>
    <w:rsid w:val="009A428B"/>
    <w:rsid w:val="009A4F2E"/>
    <w:rsid w:val="009B04A3"/>
    <w:rsid w:val="009B54C0"/>
    <w:rsid w:val="009C429C"/>
    <w:rsid w:val="009C69B6"/>
    <w:rsid w:val="009C79D2"/>
    <w:rsid w:val="009D76EF"/>
    <w:rsid w:val="00A06D46"/>
    <w:rsid w:val="00A2273B"/>
    <w:rsid w:val="00A33980"/>
    <w:rsid w:val="00A577E0"/>
    <w:rsid w:val="00A61A2C"/>
    <w:rsid w:val="00A61E1E"/>
    <w:rsid w:val="00AA0A6E"/>
    <w:rsid w:val="00AF4BF0"/>
    <w:rsid w:val="00AF4C4F"/>
    <w:rsid w:val="00B11748"/>
    <w:rsid w:val="00B132B2"/>
    <w:rsid w:val="00B146B8"/>
    <w:rsid w:val="00B15A24"/>
    <w:rsid w:val="00B5362F"/>
    <w:rsid w:val="00B97E37"/>
    <w:rsid w:val="00BB7534"/>
    <w:rsid w:val="00BE30FC"/>
    <w:rsid w:val="00C25568"/>
    <w:rsid w:val="00C36272"/>
    <w:rsid w:val="00C55846"/>
    <w:rsid w:val="00C97A60"/>
    <w:rsid w:val="00CA48CC"/>
    <w:rsid w:val="00CA779B"/>
    <w:rsid w:val="00CA7D3C"/>
    <w:rsid w:val="00CB6C62"/>
    <w:rsid w:val="00CF0D8F"/>
    <w:rsid w:val="00CF7237"/>
    <w:rsid w:val="00D035FF"/>
    <w:rsid w:val="00D120DD"/>
    <w:rsid w:val="00D228A1"/>
    <w:rsid w:val="00D42224"/>
    <w:rsid w:val="00D433BF"/>
    <w:rsid w:val="00D43CF9"/>
    <w:rsid w:val="00D62BE1"/>
    <w:rsid w:val="00D723A2"/>
    <w:rsid w:val="00D7466E"/>
    <w:rsid w:val="00D81D2F"/>
    <w:rsid w:val="00D85630"/>
    <w:rsid w:val="00D9327E"/>
    <w:rsid w:val="00DA0950"/>
    <w:rsid w:val="00DA28D8"/>
    <w:rsid w:val="00DA6E5C"/>
    <w:rsid w:val="00DC654D"/>
    <w:rsid w:val="00DC7761"/>
    <w:rsid w:val="00DD1922"/>
    <w:rsid w:val="00DD7F1D"/>
    <w:rsid w:val="00DE2A05"/>
    <w:rsid w:val="00E00858"/>
    <w:rsid w:val="00E012B5"/>
    <w:rsid w:val="00E23C04"/>
    <w:rsid w:val="00E313DF"/>
    <w:rsid w:val="00E372B9"/>
    <w:rsid w:val="00E560C8"/>
    <w:rsid w:val="00E71144"/>
    <w:rsid w:val="00E946EF"/>
    <w:rsid w:val="00EB0588"/>
    <w:rsid w:val="00ED1FCB"/>
    <w:rsid w:val="00ED3D7B"/>
    <w:rsid w:val="00ED7210"/>
    <w:rsid w:val="00ED78C2"/>
    <w:rsid w:val="00EF0250"/>
    <w:rsid w:val="00EF0CBC"/>
    <w:rsid w:val="00F03061"/>
    <w:rsid w:val="00F049E9"/>
    <w:rsid w:val="00F277AC"/>
    <w:rsid w:val="00F31D4F"/>
    <w:rsid w:val="00F40BEC"/>
    <w:rsid w:val="00F4655D"/>
    <w:rsid w:val="00F764F5"/>
    <w:rsid w:val="00FA1140"/>
    <w:rsid w:val="00FA4615"/>
    <w:rsid w:val="00FA57E4"/>
    <w:rsid w:val="00FB4AFC"/>
    <w:rsid w:val="00FB4EEB"/>
    <w:rsid w:val="00FD037D"/>
    <w:rsid w:val="00FD0F54"/>
    <w:rsid w:val="00FD7EC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d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e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rsid w:val="00375E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75EC9"/>
    <w:pPr>
      <w:ind w:left="720"/>
      <w:contextualSpacing/>
    </w:pPr>
    <w:rPr>
      <w:sz w:val="20"/>
      <w:szCs w:val="20"/>
    </w:rPr>
  </w:style>
  <w:style w:type="paragraph" w:styleId="af2">
    <w:name w:val="footer"/>
    <w:basedOn w:val="a"/>
    <w:link w:val="af3"/>
    <w:rsid w:val="00126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262CB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1262CB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161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d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e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rsid w:val="00375E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75EC9"/>
    <w:pPr>
      <w:ind w:left="720"/>
      <w:contextualSpacing/>
    </w:pPr>
    <w:rPr>
      <w:sz w:val="20"/>
      <w:szCs w:val="20"/>
    </w:rPr>
  </w:style>
  <w:style w:type="paragraph" w:styleId="af2">
    <w:name w:val="footer"/>
    <w:basedOn w:val="a"/>
    <w:link w:val="af3"/>
    <w:rsid w:val="00126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262CB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1262CB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16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1BCCA8CAAC5B9E653560139CAAC831200F4200CAB7C6BBEECBA930694A3E45B1FCAABCF3B8534AVFHD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BCCA8CAAC5B9E653560139CAAC831200C4A02C8B1C6BBEECBA930694A3E45B1FCAABBF7VBHAM" TargetMode="External"/><Relationship Id="rId17" Type="http://schemas.openxmlformats.org/officeDocument/2006/relationships/hyperlink" Target="http://www.dumadgrad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BCCA8CAAC5B9E653560139CAAC831200F4200CAB7C6BBEECBA930694A3E45B1FCAABCF3B8534AVFHD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E34EE1C1E971865C1733896AF7CE4B35FAE69D7607E06BD538D8E6GFz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BCCA8CAAC5B9E653560139CAAC831200C4A02C8B1C6BBEECBA930694A3E45B1FCAABBF7VBHAM" TargetMode="External"/><Relationship Id="rId10" Type="http://schemas.openxmlformats.org/officeDocument/2006/relationships/hyperlink" Target="consultantplus://offline/ref=44202CBDD591006064EB158DA9B57991BBB85F9055FE0FD6B7FF6184CDl3N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3A1E34EE1C1E971865C1733896AF7CE4B35FAE69D7607E06BD538D8E6GF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2015-06-25T07:22:00Z</cp:lastPrinted>
  <dcterms:created xsi:type="dcterms:W3CDTF">2015-07-28T04:29:00Z</dcterms:created>
  <dcterms:modified xsi:type="dcterms:W3CDTF">2015-07-28T06:55:00Z</dcterms:modified>
</cp:coreProperties>
</file>